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4924B" w14:textId="48370E94" w:rsidR="005072D3" w:rsidRDefault="005072D3" w:rsidP="00837132">
      <w:pPr>
        <w:pStyle w:val="Heading1"/>
      </w:pPr>
      <w:bookmarkStart w:id="0" w:name="_Toc501002949"/>
      <w:r>
        <w:t>Due Diligence</w:t>
      </w:r>
      <w:bookmarkEnd w:id="0"/>
      <w:r>
        <w:t xml:space="preserve"> </w:t>
      </w:r>
      <w:r w:rsidR="00BA6BB8">
        <w:t>Questionnaire</w:t>
      </w:r>
      <w:r w:rsidR="000C525B">
        <w:t xml:space="preserve"> </w:t>
      </w:r>
    </w:p>
    <w:p w14:paraId="72FA8AA7" w14:textId="3A2DACBE" w:rsidR="00BA6BB8" w:rsidRPr="00BA6BB8" w:rsidRDefault="00BA6BB8" w:rsidP="00837132">
      <w:r>
        <w:t>(</w:t>
      </w:r>
      <w:r w:rsidR="002917FB">
        <w:t xml:space="preserve">NOTE: The list of questions is aligned by relevant FCDO Smart Rules and Smart Guide on DDA, but it is also indicative and not necessarily exhaustive. It can be adjusted </w:t>
      </w:r>
      <w:r>
        <w:t xml:space="preserve">based on project </w:t>
      </w:r>
      <w:r w:rsidR="00837132">
        <w:t xml:space="preserve">size, complexity </w:t>
      </w:r>
      <w:r>
        <w:t>and context</w:t>
      </w:r>
      <w:r w:rsidR="002917FB">
        <w:t>).</w:t>
      </w:r>
    </w:p>
    <w:p w14:paraId="1CFD1D57" w14:textId="77777777" w:rsidR="005072D3" w:rsidRPr="005169AC" w:rsidRDefault="005072D3" w:rsidP="00837132"/>
    <w:p w14:paraId="355B6122" w14:textId="77777777" w:rsidR="005072D3" w:rsidRPr="005169AC" w:rsidRDefault="005072D3" w:rsidP="00837132">
      <w:pPr>
        <w:rPr>
          <w:color w:val="FF0000"/>
          <w:sz w:val="20"/>
          <w:szCs w:val="20"/>
        </w:rPr>
      </w:pPr>
    </w:p>
    <w:p w14:paraId="0DAA169E" w14:textId="39F12EC9" w:rsidR="005072D3" w:rsidRPr="00D92CB0" w:rsidRDefault="005072D3" w:rsidP="00837132">
      <w:pPr>
        <w:pStyle w:val="ListParagraph"/>
        <w:numPr>
          <w:ilvl w:val="0"/>
          <w:numId w:val="5"/>
        </w:numPr>
        <w:ind w:left="567" w:right="-1020" w:hanging="567"/>
        <w:rPr>
          <w:rFonts w:ascii="Arial" w:hAnsi="Arial" w:cs="Arial"/>
          <w:b/>
        </w:rPr>
      </w:pPr>
      <w:r w:rsidRPr="00D92CB0">
        <w:rPr>
          <w:rFonts w:ascii="Arial" w:hAnsi="Arial" w:cs="Arial"/>
          <w:b/>
        </w:rPr>
        <w:t>Governance and Internal Control</w:t>
      </w:r>
    </w:p>
    <w:p w14:paraId="513266E4" w14:textId="77777777" w:rsidR="005072D3" w:rsidRDefault="005072D3" w:rsidP="00837132">
      <w:pPr>
        <w:rPr>
          <w:iCs/>
          <w:sz w:val="22"/>
          <w:szCs w:val="22"/>
          <w:lang w:eastAsia="en-GB"/>
        </w:rPr>
      </w:pPr>
    </w:p>
    <w:p w14:paraId="3C2506A6" w14:textId="1C0907FE" w:rsidR="00BA6BB8" w:rsidRDefault="005072D3" w:rsidP="00837132">
      <w:pPr>
        <w:rPr>
          <w:i/>
          <w:iCs/>
          <w:sz w:val="22"/>
          <w:szCs w:val="22"/>
          <w:lang w:eastAsia="en-GB"/>
        </w:rPr>
      </w:pPr>
      <w:r w:rsidRPr="00BA6BB8">
        <w:rPr>
          <w:i/>
          <w:iCs/>
          <w:sz w:val="22"/>
          <w:szCs w:val="22"/>
          <w:lang w:eastAsia="en-GB"/>
        </w:rPr>
        <w:t xml:space="preserve">Corporate Governance encompasses a variety of measures and is the system by which organisations are directed and controlled therefore questions </w:t>
      </w:r>
      <w:r w:rsidR="00BA6BB8">
        <w:rPr>
          <w:i/>
          <w:iCs/>
          <w:sz w:val="22"/>
          <w:szCs w:val="22"/>
          <w:lang w:eastAsia="en-GB"/>
        </w:rPr>
        <w:t>are aimed</w:t>
      </w:r>
      <w:r w:rsidRPr="00BA6BB8">
        <w:rPr>
          <w:i/>
          <w:iCs/>
          <w:sz w:val="22"/>
          <w:szCs w:val="22"/>
          <w:lang w:eastAsia="en-GB"/>
        </w:rPr>
        <w:t xml:space="preserve"> to gather assurance about the oversight structure and its effective operation.</w:t>
      </w:r>
    </w:p>
    <w:p w14:paraId="21846EBF" w14:textId="77777777" w:rsidR="00BA6BB8" w:rsidRPr="00BA6BB8" w:rsidRDefault="00BA6BB8" w:rsidP="00837132">
      <w:pPr>
        <w:rPr>
          <w:i/>
          <w:iCs/>
          <w:sz w:val="22"/>
          <w:szCs w:val="22"/>
          <w:lang w:eastAsia="en-GB"/>
        </w:rPr>
      </w:pPr>
    </w:p>
    <w:p w14:paraId="4AD40066" w14:textId="62324C22" w:rsidR="00BA6BB8" w:rsidRDefault="00BA6BB8" w:rsidP="00837132">
      <w:pPr>
        <w:pStyle w:val="ListParagraph"/>
        <w:numPr>
          <w:ilvl w:val="0"/>
          <w:numId w:val="2"/>
        </w:numPr>
        <w:ind w:left="0"/>
        <w:rPr>
          <w:rFonts w:ascii="Arial" w:hAnsi="Arial" w:cs="Arial"/>
          <w:iCs/>
          <w:sz w:val="22"/>
          <w:szCs w:val="22"/>
        </w:rPr>
      </w:pPr>
      <w:r>
        <w:rPr>
          <w:rFonts w:ascii="Arial" w:hAnsi="Arial" w:cs="Arial"/>
          <w:iCs/>
          <w:sz w:val="22"/>
          <w:szCs w:val="22"/>
        </w:rPr>
        <w:t xml:space="preserve">Please confirm details of incorporation/registration of your organisation, including </w:t>
      </w:r>
      <w:r w:rsidR="00D76D7F">
        <w:rPr>
          <w:rFonts w:ascii="Arial" w:hAnsi="Arial" w:cs="Arial"/>
          <w:iCs/>
          <w:sz w:val="22"/>
          <w:szCs w:val="22"/>
        </w:rPr>
        <w:t>the </w:t>
      </w:r>
      <w:r w:rsidR="00341801">
        <w:rPr>
          <w:rFonts w:ascii="Arial" w:hAnsi="Arial" w:cs="Arial"/>
          <w:iCs/>
          <w:sz w:val="22"/>
          <w:szCs w:val="22"/>
        </w:rPr>
        <w:t xml:space="preserve">date and </w:t>
      </w:r>
      <w:r>
        <w:rPr>
          <w:rFonts w:ascii="Arial" w:hAnsi="Arial" w:cs="Arial"/>
          <w:iCs/>
          <w:sz w:val="22"/>
          <w:szCs w:val="22"/>
        </w:rPr>
        <w:t>place of registration</w:t>
      </w:r>
      <w:r w:rsidR="00341801">
        <w:rPr>
          <w:rFonts w:ascii="Arial" w:hAnsi="Arial" w:cs="Arial"/>
          <w:iCs/>
          <w:sz w:val="22"/>
          <w:szCs w:val="22"/>
        </w:rPr>
        <w:t>.</w:t>
      </w:r>
    </w:p>
    <w:p w14:paraId="5D723C20" w14:textId="77777777" w:rsidR="00BA6BB8" w:rsidRPr="00BA6BB8" w:rsidRDefault="00BA6BB8" w:rsidP="00837132">
      <w:pPr>
        <w:rPr>
          <w:iCs/>
          <w:sz w:val="22"/>
          <w:szCs w:val="22"/>
        </w:rPr>
      </w:pPr>
    </w:p>
    <w:p w14:paraId="59CD9BAB" w14:textId="7F4F1401" w:rsidR="005072D3" w:rsidRPr="004420FE" w:rsidRDefault="00BA6BB8" w:rsidP="00837132">
      <w:pPr>
        <w:pStyle w:val="ListParagraph"/>
        <w:numPr>
          <w:ilvl w:val="0"/>
          <w:numId w:val="2"/>
        </w:numPr>
        <w:ind w:left="0"/>
        <w:rPr>
          <w:rFonts w:ascii="Arial" w:hAnsi="Arial" w:cs="Arial"/>
          <w:iCs/>
          <w:sz w:val="22"/>
          <w:szCs w:val="22"/>
        </w:rPr>
      </w:pPr>
      <w:r>
        <w:rPr>
          <w:rFonts w:ascii="Arial" w:hAnsi="Arial" w:cs="Arial"/>
          <w:iCs/>
          <w:sz w:val="22"/>
          <w:szCs w:val="22"/>
        </w:rPr>
        <w:t>Please provide an overview of the organisation’s governance structure, board membership and executive management, including length of tenure for key positions (at least for chair of the board and for CEO/executive director or equivalent). Please provide CVs or bios of key leaders. You may provide links to online profiles where available.</w:t>
      </w:r>
    </w:p>
    <w:p w14:paraId="3FD9E80E" w14:textId="77777777" w:rsidR="005072D3" w:rsidRPr="009E0116" w:rsidRDefault="005072D3" w:rsidP="00837132">
      <w:pPr>
        <w:rPr>
          <w:iCs/>
          <w:sz w:val="22"/>
          <w:szCs w:val="22"/>
          <w:lang w:eastAsia="en-GB"/>
        </w:rPr>
      </w:pPr>
    </w:p>
    <w:p w14:paraId="49797BAB" w14:textId="423A83EA" w:rsidR="005072D3" w:rsidRDefault="005072D3" w:rsidP="00837132">
      <w:pPr>
        <w:pStyle w:val="ListParagraph"/>
        <w:numPr>
          <w:ilvl w:val="0"/>
          <w:numId w:val="2"/>
        </w:numPr>
        <w:ind w:left="0"/>
        <w:rPr>
          <w:rFonts w:ascii="Arial" w:hAnsi="Arial" w:cs="Arial"/>
          <w:iCs/>
          <w:sz w:val="22"/>
          <w:szCs w:val="22"/>
        </w:rPr>
      </w:pPr>
      <w:r w:rsidRPr="004420FE">
        <w:rPr>
          <w:rFonts w:ascii="Arial" w:hAnsi="Arial" w:cs="Arial"/>
          <w:iCs/>
          <w:sz w:val="22"/>
          <w:szCs w:val="22"/>
        </w:rPr>
        <w:t xml:space="preserve">Is there an appropriate committee structure underpinning the Board (or equivalent) - examples are audit, remuneration and nominations committees. </w:t>
      </w:r>
    </w:p>
    <w:p w14:paraId="10A51D7B" w14:textId="77777777" w:rsidR="00BA6BB8" w:rsidRPr="00BA6BB8" w:rsidRDefault="00BA6BB8" w:rsidP="00837132">
      <w:pPr>
        <w:pStyle w:val="ListParagraph"/>
        <w:ind w:left="0"/>
        <w:rPr>
          <w:rFonts w:ascii="Arial" w:hAnsi="Arial" w:cs="Arial"/>
          <w:iCs/>
          <w:sz w:val="22"/>
          <w:szCs w:val="22"/>
        </w:rPr>
      </w:pPr>
    </w:p>
    <w:p w14:paraId="514C4D4D" w14:textId="77777777" w:rsidR="00BA6BB8" w:rsidRDefault="00BA6BB8" w:rsidP="00837132">
      <w:pPr>
        <w:pStyle w:val="ListParagraph"/>
        <w:numPr>
          <w:ilvl w:val="0"/>
          <w:numId w:val="2"/>
        </w:numPr>
        <w:ind w:left="0"/>
        <w:rPr>
          <w:rFonts w:ascii="Arial" w:hAnsi="Arial" w:cs="Arial"/>
          <w:iCs/>
          <w:sz w:val="22"/>
          <w:szCs w:val="22"/>
        </w:rPr>
      </w:pPr>
      <w:r>
        <w:rPr>
          <w:rFonts w:ascii="Arial" w:hAnsi="Arial" w:cs="Arial"/>
          <w:iCs/>
          <w:sz w:val="22"/>
          <w:szCs w:val="22"/>
        </w:rPr>
        <w:t>Does your organisation have an</w:t>
      </w:r>
      <w:r w:rsidR="005072D3" w:rsidRPr="004420FE">
        <w:rPr>
          <w:rFonts w:ascii="Arial" w:hAnsi="Arial" w:cs="Arial"/>
          <w:iCs/>
          <w:sz w:val="22"/>
          <w:szCs w:val="22"/>
        </w:rPr>
        <w:t xml:space="preserve"> Internal Audit Department</w:t>
      </w:r>
      <w:r>
        <w:rPr>
          <w:rFonts w:ascii="Arial" w:hAnsi="Arial" w:cs="Arial"/>
          <w:iCs/>
          <w:sz w:val="22"/>
          <w:szCs w:val="22"/>
        </w:rPr>
        <w:t>? Is it</w:t>
      </w:r>
      <w:r w:rsidR="005072D3" w:rsidRPr="004420FE">
        <w:rPr>
          <w:rFonts w:ascii="Arial" w:hAnsi="Arial" w:cs="Arial"/>
          <w:iCs/>
          <w:sz w:val="22"/>
          <w:szCs w:val="22"/>
        </w:rPr>
        <w:t xml:space="preserve"> operational and </w:t>
      </w:r>
      <w:r w:rsidR="005072D3">
        <w:rPr>
          <w:rFonts w:ascii="Arial" w:hAnsi="Arial" w:cs="Arial"/>
          <w:iCs/>
          <w:sz w:val="22"/>
          <w:szCs w:val="22"/>
        </w:rPr>
        <w:t>w</w:t>
      </w:r>
      <w:r w:rsidR="005072D3" w:rsidRPr="004420FE">
        <w:rPr>
          <w:rFonts w:ascii="Arial" w:hAnsi="Arial" w:cs="Arial"/>
          <w:iCs/>
          <w:sz w:val="22"/>
          <w:szCs w:val="22"/>
        </w:rPr>
        <w:t>hat internal audit reports are available</w:t>
      </w:r>
      <w:r>
        <w:rPr>
          <w:rFonts w:ascii="Arial" w:hAnsi="Arial" w:cs="Arial"/>
          <w:iCs/>
          <w:sz w:val="22"/>
          <w:szCs w:val="22"/>
        </w:rPr>
        <w:t>?</w:t>
      </w:r>
    </w:p>
    <w:p w14:paraId="773E5EFB" w14:textId="77777777" w:rsidR="00BA6BB8" w:rsidRPr="00BA6BB8" w:rsidRDefault="00BA6BB8" w:rsidP="00837132">
      <w:pPr>
        <w:pStyle w:val="ListParagraph"/>
        <w:rPr>
          <w:rFonts w:ascii="Arial" w:hAnsi="Arial" w:cs="Arial"/>
          <w:iCs/>
          <w:sz w:val="22"/>
          <w:szCs w:val="22"/>
        </w:rPr>
      </w:pPr>
    </w:p>
    <w:p w14:paraId="7DB03D3B" w14:textId="62B83EC1" w:rsidR="005072D3" w:rsidRPr="00BA6BB8" w:rsidRDefault="005072D3" w:rsidP="00837132">
      <w:pPr>
        <w:pStyle w:val="ListParagraph"/>
        <w:numPr>
          <w:ilvl w:val="0"/>
          <w:numId w:val="2"/>
        </w:numPr>
        <w:ind w:left="0"/>
        <w:rPr>
          <w:rFonts w:ascii="Arial" w:hAnsi="Arial" w:cs="Arial"/>
          <w:iCs/>
          <w:sz w:val="22"/>
          <w:szCs w:val="22"/>
        </w:rPr>
      </w:pPr>
      <w:r w:rsidRPr="00BA6BB8">
        <w:rPr>
          <w:rFonts w:ascii="Arial" w:hAnsi="Arial" w:cs="Arial"/>
          <w:iCs/>
          <w:sz w:val="22"/>
          <w:szCs w:val="22"/>
        </w:rPr>
        <w:t>Is there a Risk Management Policy</w:t>
      </w:r>
      <w:r w:rsidR="00BA6BB8" w:rsidRPr="00BA6BB8">
        <w:rPr>
          <w:rFonts w:ascii="Arial" w:hAnsi="Arial" w:cs="Arial"/>
          <w:iCs/>
          <w:sz w:val="22"/>
          <w:szCs w:val="22"/>
        </w:rPr>
        <w:t xml:space="preserve"> and are examples of risk registers or risk management plans available?</w:t>
      </w:r>
    </w:p>
    <w:p w14:paraId="08314DB5" w14:textId="77777777" w:rsidR="00BA6BB8" w:rsidRPr="00BA6BB8" w:rsidRDefault="00BA6BB8" w:rsidP="00837132">
      <w:pPr>
        <w:rPr>
          <w:iCs/>
          <w:sz w:val="22"/>
          <w:szCs w:val="22"/>
        </w:rPr>
      </w:pPr>
    </w:p>
    <w:p w14:paraId="6D29FE16" w14:textId="39E8C197" w:rsidR="005072D3" w:rsidRPr="004420FE" w:rsidRDefault="005072D3" w:rsidP="00837132">
      <w:pPr>
        <w:pStyle w:val="ListParagraph"/>
        <w:numPr>
          <w:ilvl w:val="0"/>
          <w:numId w:val="2"/>
        </w:numPr>
        <w:ind w:left="0"/>
        <w:rPr>
          <w:rFonts w:ascii="Arial" w:hAnsi="Arial" w:cs="Arial"/>
          <w:iCs/>
          <w:sz w:val="22"/>
          <w:szCs w:val="22"/>
        </w:rPr>
      </w:pPr>
      <w:r w:rsidRPr="004420FE">
        <w:rPr>
          <w:rFonts w:ascii="Arial" w:hAnsi="Arial" w:cs="Arial"/>
          <w:iCs/>
          <w:sz w:val="22"/>
          <w:szCs w:val="22"/>
        </w:rPr>
        <w:t>Does the organisation employ an external auditor</w:t>
      </w:r>
      <w:r>
        <w:rPr>
          <w:rFonts w:ascii="Arial" w:hAnsi="Arial" w:cs="Arial"/>
          <w:iCs/>
          <w:sz w:val="22"/>
          <w:szCs w:val="22"/>
        </w:rPr>
        <w:t xml:space="preserve"> – are there annual reports</w:t>
      </w:r>
      <w:r w:rsidR="00566105">
        <w:rPr>
          <w:rFonts w:ascii="Arial" w:hAnsi="Arial" w:cs="Arial"/>
          <w:iCs/>
          <w:sz w:val="22"/>
          <w:szCs w:val="22"/>
        </w:rPr>
        <w:t xml:space="preserve"> approved by the board and relevant management letters with auditor recommendations</w:t>
      </w:r>
      <w:r w:rsidRPr="004420FE">
        <w:rPr>
          <w:rFonts w:ascii="Arial" w:hAnsi="Arial" w:cs="Arial"/>
          <w:iCs/>
          <w:sz w:val="22"/>
          <w:szCs w:val="22"/>
        </w:rPr>
        <w:t>?</w:t>
      </w:r>
    </w:p>
    <w:p w14:paraId="7F05835B" w14:textId="77777777" w:rsidR="005072D3" w:rsidRPr="009E0116" w:rsidRDefault="005072D3" w:rsidP="00837132">
      <w:pPr>
        <w:rPr>
          <w:iCs/>
          <w:sz w:val="22"/>
          <w:szCs w:val="22"/>
          <w:lang w:eastAsia="en-GB"/>
        </w:rPr>
      </w:pPr>
    </w:p>
    <w:p w14:paraId="118D3385" w14:textId="1726718D" w:rsidR="005072D3" w:rsidRPr="004420FE" w:rsidRDefault="005072D3" w:rsidP="00837132">
      <w:pPr>
        <w:pStyle w:val="ListParagraph"/>
        <w:numPr>
          <w:ilvl w:val="0"/>
          <w:numId w:val="2"/>
        </w:numPr>
        <w:ind w:left="0"/>
        <w:rPr>
          <w:rFonts w:ascii="Arial" w:hAnsi="Arial" w:cs="Arial"/>
          <w:iCs/>
          <w:sz w:val="22"/>
          <w:szCs w:val="22"/>
        </w:rPr>
      </w:pPr>
      <w:r w:rsidRPr="004420FE">
        <w:rPr>
          <w:rFonts w:ascii="Arial" w:hAnsi="Arial" w:cs="Arial"/>
          <w:iCs/>
          <w:sz w:val="22"/>
          <w:szCs w:val="22"/>
        </w:rPr>
        <w:t>Does the organisation have a legal department</w:t>
      </w:r>
      <w:r w:rsidR="00BA6BB8">
        <w:rPr>
          <w:rFonts w:ascii="Arial" w:hAnsi="Arial" w:cs="Arial"/>
          <w:iCs/>
          <w:sz w:val="22"/>
          <w:szCs w:val="22"/>
        </w:rPr>
        <w:t xml:space="preserve"> to support its compliance with</w:t>
      </w:r>
      <w:r w:rsidRPr="004420FE">
        <w:rPr>
          <w:rFonts w:ascii="Arial" w:hAnsi="Arial" w:cs="Arial"/>
          <w:iCs/>
          <w:sz w:val="22"/>
          <w:szCs w:val="22"/>
        </w:rPr>
        <w:t xml:space="preserve"> </w:t>
      </w:r>
      <w:r w:rsidR="00BA6BB8">
        <w:rPr>
          <w:rFonts w:ascii="Arial" w:hAnsi="Arial" w:cs="Arial"/>
          <w:iCs/>
          <w:sz w:val="22"/>
          <w:szCs w:val="22"/>
        </w:rPr>
        <w:t xml:space="preserve">key </w:t>
      </w:r>
      <w:r w:rsidRPr="004420FE">
        <w:rPr>
          <w:rFonts w:ascii="Arial" w:hAnsi="Arial" w:cs="Arial"/>
          <w:iCs/>
          <w:sz w:val="22"/>
          <w:szCs w:val="22"/>
        </w:rPr>
        <w:t>laws and regulations</w:t>
      </w:r>
      <w:r w:rsidR="00BA6BB8">
        <w:rPr>
          <w:rFonts w:ascii="Arial" w:hAnsi="Arial" w:cs="Arial"/>
          <w:iCs/>
          <w:sz w:val="22"/>
          <w:szCs w:val="22"/>
        </w:rPr>
        <w:t>,</w:t>
      </w:r>
      <w:r w:rsidRPr="004420FE">
        <w:rPr>
          <w:rFonts w:ascii="Arial" w:hAnsi="Arial" w:cs="Arial"/>
          <w:iCs/>
          <w:sz w:val="22"/>
          <w:szCs w:val="22"/>
        </w:rPr>
        <w:t xml:space="preserve"> e.g. </w:t>
      </w:r>
      <w:r w:rsidR="00BA6BB8">
        <w:rPr>
          <w:rFonts w:ascii="Arial" w:hAnsi="Arial" w:cs="Arial"/>
          <w:iCs/>
          <w:sz w:val="22"/>
          <w:szCs w:val="22"/>
        </w:rPr>
        <w:t>with anti-</w:t>
      </w:r>
      <w:r w:rsidRPr="004420FE">
        <w:rPr>
          <w:rFonts w:ascii="Arial" w:hAnsi="Arial" w:cs="Arial"/>
          <w:iCs/>
          <w:sz w:val="22"/>
          <w:szCs w:val="22"/>
        </w:rPr>
        <w:t xml:space="preserve">bribery </w:t>
      </w:r>
      <w:r w:rsidR="00BA6BB8">
        <w:rPr>
          <w:rFonts w:ascii="Arial" w:hAnsi="Arial" w:cs="Arial"/>
          <w:iCs/>
          <w:sz w:val="22"/>
          <w:szCs w:val="22"/>
        </w:rPr>
        <w:t>and</w:t>
      </w:r>
      <w:r>
        <w:rPr>
          <w:rFonts w:ascii="Arial" w:hAnsi="Arial" w:cs="Arial"/>
          <w:iCs/>
          <w:sz w:val="22"/>
          <w:szCs w:val="22"/>
        </w:rPr>
        <w:t xml:space="preserve"> anti-money laundering</w:t>
      </w:r>
      <w:r w:rsidR="00BA6BB8">
        <w:rPr>
          <w:rFonts w:ascii="Arial" w:hAnsi="Arial" w:cs="Arial"/>
          <w:iCs/>
          <w:sz w:val="22"/>
          <w:szCs w:val="22"/>
        </w:rPr>
        <w:t xml:space="preserve"> legislation?</w:t>
      </w:r>
    </w:p>
    <w:p w14:paraId="70FE39B9" w14:textId="77777777" w:rsidR="005072D3" w:rsidRPr="009E0116" w:rsidRDefault="005072D3" w:rsidP="00837132">
      <w:pPr>
        <w:rPr>
          <w:iCs/>
          <w:sz w:val="22"/>
          <w:szCs w:val="22"/>
          <w:lang w:eastAsia="en-GB"/>
        </w:rPr>
      </w:pPr>
    </w:p>
    <w:p w14:paraId="63F96830" w14:textId="50A46220" w:rsidR="005072D3" w:rsidRPr="004420FE" w:rsidRDefault="005072D3" w:rsidP="00837132">
      <w:pPr>
        <w:pStyle w:val="ListParagraph"/>
        <w:numPr>
          <w:ilvl w:val="0"/>
          <w:numId w:val="2"/>
        </w:numPr>
        <w:ind w:left="0"/>
        <w:rPr>
          <w:rFonts w:ascii="Arial" w:hAnsi="Arial" w:cs="Arial"/>
          <w:iCs/>
          <w:sz w:val="22"/>
          <w:szCs w:val="22"/>
        </w:rPr>
      </w:pPr>
      <w:r w:rsidRPr="004420FE">
        <w:rPr>
          <w:rFonts w:ascii="Arial" w:hAnsi="Arial" w:cs="Arial"/>
          <w:iCs/>
          <w:sz w:val="22"/>
          <w:szCs w:val="22"/>
        </w:rPr>
        <w:t>Are there formal policies on fraud, bribery and corruption</w:t>
      </w:r>
      <w:r w:rsidR="00BA6BB8">
        <w:rPr>
          <w:rFonts w:ascii="Arial" w:hAnsi="Arial" w:cs="Arial"/>
          <w:iCs/>
          <w:sz w:val="22"/>
          <w:szCs w:val="22"/>
        </w:rPr>
        <w:t>, and h</w:t>
      </w:r>
      <w:r w:rsidRPr="004420FE">
        <w:rPr>
          <w:rFonts w:ascii="Arial" w:hAnsi="Arial" w:cs="Arial"/>
          <w:iCs/>
          <w:sz w:val="22"/>
          <w:szCs w:val="22"/>
        </w:rPr>
        <w:t>ow does the organisation ensure compliance?</w:t>
      </w:r>
    </w:p>
    <w:p w14:paraId="301F6AC3" w14:textId="77777777" w:rsidR="005072D3" w:rsidRDefault="005072D3" w:rsidP="00837132">
      <w:pPr>
        <w:rPr>
          <w:iCs/>
          <w:sz w:val="22"/>
          <w:szCs w:val="22"/>
          <w:lang w:eastAsia="en-GB"/>
        </w:rPr>
      </w:pPr>
    </w:p>
    <w:p w14:paraId="404F8B17" w14:textId="7ED1A131" w:rsidR="005072D3" w:rsidRPr="004420FE" w:rsidRDefault="005072D3" w:rsidP="00837132">
      <w:pPr>
        <w:pStyle w:val="ListParagraph"/>
        <w:numPr>
          <w:ilvl w:val="0"/>
          <w:numId w:val="2"/>
        </w:numPr>
        <w:ind w:left="0"/>
        <w:rPr>
          <w:rFonts w:ascii="Arial" w:hAnsi="Arial" w:cs="Arial"/>
          <w:iCs/>
          <w:sz w:val="22"/>
          <w:szCs w:val="22"/>
        </w:rPr>
      </w:pPr>
      <w:r w:rsidRPr="004420FE">
        <w:rPr>
          <w:rFonts w:ascii="Arial" w:hAnsi="Arial" w:cs="Arial"/>
          <w:iCs/>
          <w:sz w:val="22"/>
          <w:szCs w:val="22"/>
        </w:rPr>
        <w:t xml:space="preserve">Is there an Ethics policy? </w:t>
      </w:r>
      <w:r w:rsidR="00BA6BB8">
        <w:rPr>
          <w:rFonts w:ascii="Arial" w:hAnsi="Arial" w:cs="Arial"/>
          <w:iCs/>
          <w:sz w:val="22"/>
          <w:szCs w:val="22"/>
        </w:rPr>
        <w:t>What elements does it include, e.g.:</w:t>
      </w:r>
      <w:r>
        <w:rPr>
          <w:rFonts w:ascii="Arial" w:hAnsi="Arial" w:cs="Arial"/>
          <w:iCs/>
          <w:sz w:val="22"/>
          <w:szCs w:val="22"/>
        </w:rPr>
        <w:t xml:space="preserve"> Conflict Of Interest, Gender, Human Ri</w:t>
      </w:r>
      <w:r w:rsidRPr="004420FE">
        <w:rPr>
          <w:rFonts w:ascii="Arial" w:hAnsi="Arial" w:cs="Arial"/>
          <w:iCs/>
          <w:sz w:val="22"/>
          <w:szCs w:val="22"/>
        </w:rPr>
        <w:t>ghts</w:t>
      </w:r>
      <w:r w:rsidR="00BA6BB8">
        <w:rPr>
          <w:rFonts w:ascii="Arial" w:hAnsi="Arial" w:cs="Arial"/>
          <w:iCs/>
          <w:sz w:val="22"/>
          <w:szCs w:val="22"/>
        </w:rPr>
        <w:t>,</w:t>
      </w:r>
      <w:r w:rsidRPr="004420FE">
        <w:rPr>
          <w:rFonts w:ascii="Arial" w:hAnsi="Arial" w:cs="Arial"/>
          <w:iCs/>
          <w:sz w:val="22"/>
          <w:szCs w:val="22"/>
        </w:rPr>
        <w:t xml:space="preserve"> </w:t>
      </w:r>
      <w:r w:rsidR="00BA6BB8">
        <w:rPr>
          <w:rFonts w:ascii="Arial" w:hAnsi="Arial" w:cs="Arial"/>
          <w:iCs/>
          <w:sz w:val="22"/>
          <w:szCs w:val="22"/>
        </w:rPr>
        <w:t xml:space="preserve">Harassment, </w:t>
      </w:r>
      <w:r w:rsidRPr="004420FE">
        <w:rPr>
          <w:rFonts w:ascii="Arial" w:hAnsi="Arial" w:cs="Arial"/>
          <w:iCs/>
          <w:sz w:val="22"/>
          <w:szCs w:val="22"/>
        </w:rPr>
        <w:t>Gifts and Hospitality?</w:t>
      </w:r>
    </w:p>
    <w:p w14:paraId="4697B970" w14:textId="77777777" w:rsidR="005072D3" w:rsidRDefault="005072D3" w:rsidP="00837132">
      <w:pPr>
        <w:rPr>
          <w:iCs/>
          <w:sz w:val="22"/>
          <w:szCs w:val="22"/>
          <w:lang w:eastAsia="en-GB"/>
        </w:rPr>
      </w:pPr>
    </w:p>
    <w:p w14:paraId="615AEE10" w14:textId="77777777" w:rsidR="005072D3" w:rsidRDefault="005072D3" w:rsidP="00837132">
      <w:pPr>
        <w:ind w:right="-1020"/>
        <w:rPr>
          <w:b/>
        </w:rPr>
      </w:pPr>
    </w:p>
    <w:p w14:paraId="0B5500CA" w14:textId="6590B014" w:rsidR="005072D3" w:rsidRPr="00D92CB0" w:rsidRDefault="005072D3" w:rsidP="00837132">
      <w:pPr>
        <w:pStyle w:val="ListParagraph"/>
        <w:numPr>
          <w:ilvl w:val="0"/>
          <w:numId w:val="5"/>
        </w:numPr>
        <w:ind w:left="709" w:right="-1020" w:hanging="709"/>
        <w:rPr>
          <w:rFonts w:ascii="Arial" w:hAnsi="Arial" w:cs="Arial"/>
          <w:b/>
        </w:rPr>
      </w:pPr>
      <w:r w:rsidRPr="00D92CB0">
        <w:rPr>
          <w:rFonts w:ascii="Arial" w:hAnsi="Arial" w:cs="Arial"/>
          <w:b/>
        </w:rPr>
        <w:t>Ability to Deliver</w:t>
      </w:r>
    </w:p>
    <w:p w14:paraId="570BEF6B" w14:textId="77777777" w:rsidR="005072D3" w:rsidRDefault="005072D3" w:rsidP="00837132">
      <w:pPr>
        <w:ind w:right="-1020"/>
        <w:rPr>
          <w:b/>
        </w:rPr>
      </w:pPr>
    </w:p>
    <w:p w14:paraId="36713F63" w14:textId="1BBEA21B" w:rsidR="005072D3" w:rsidRPr="000C525B" w:rsidRDefault="005072D3" w:rsidP="00837132">
      <w:pPr>
        <w:ind w:right="-46"/>
        <w:rPr>
          <w:i/>
          <w:iCs/>
          <w:sz w:val="22"/>
          <w:szCs w:val="22"/>
          <w:lang w:eastAsia="en-GB"/>
        </w:rPr>
      </w:pPr>
      <w:r w:rsidRPr="000C525B">
        <w:rPr>
          <w:i/>
          <w:sz w:val="22"/>
          <w:szCs w:val="22"/>
        </w:rPr>
        <w:t>In this section questions are designed to establish that the</w:t>
      </w:r>
      <w:r w:rsidRPr="000C525B">
        <w:rPr>
          <w:b/>
          <w:i/>
          <w:sz w:val="22"/>
          <w:szCs w:val="22"/>
        </w:rPr>
        <w:t xml:space="preserve"> </w:t>
      </w:r>
      <w:r w:rsidR="00341801">
        <w:rPr>
          <w:i/>
          <w:iCs/>
          <w:sz w:val="22"/>
          <w:szCs w:val="22"/>
          <w:lang w:eastAsia="en-GB"/>
        </w:rPr>
        <w:t>partner organisation being assessed</w:t>
      </w:r>
      <w:r w:rsidRPr="000C525B">
        <w:rPr>
          <w:i/>
          <w:iCs/>
          <w:sz w:val="22"/>
          <w:szCs w:val="22"/>
          <w:lang w:eastAsia="en-GB"/>
        </w:rPr>
        <w:t xml:space="preserve"> is able to deliver </w:t>
      </w:r>
      <w:r w:rsidR="00341801">
        <w:rPr>
          <w:i/>
          <w:iCs/>
          <w:sz w:val="22"/>
          <w:szCs w:val="22"/>
          <w:lang w:eastAsia="en-GB"/>
        </w:rPr>
        <w:t>projects</w:t>
      </w:r>
      <w:r w:rsidRPr="000C525B">
        <w:rPr>
          <w:i/>
          <w:iCs/>
          <w:sz w:val="22"/>
          <w:szCs w:val="22"/>
          <w:lang w:eastAsia="en-GB"/>
        </w:rPr>
        <w:t xml:space="preserve"> of the type, size and complexity of the one being proposed</w:t>
      </w:r>
      <w:r w:rsidR="000C525B" w:rsidRPr="000C525B">
        <w:rPr>
          <w:i/>
          <w:iCs/>
          <w:sz w:val="22"/>
          <w:szCs w:val="22"/>
          <w:lang w:eastAsia="en-GB"/>
        </w:rPr>
        <w:t>.</w:t>
      </w:r>
    </w:p>
    <w:p w14:paraId="31997E6D" w14:textId="77777777" w:rsidR="005072D3" w:rsidRPr="000C525B" w:rsidRDefault="005072D3" w:rsidP="00837132">
      <w:pPr>
        <w:pStyle w:val="ListParagraph"/>
        <w:ind w:left="0"/>
        <w:rPr>
          <w:rFonts w:ascii="Arial" w:hAnsi="Arial" w:cs="Arial"/>
          <w:sz w:val="22"/>
          <w:szCs w:val="22"/>
        </w:rPr>
      </w:pPr>
    </w:p>
    <w:p w14:paraId="6893DDAF" w14:textId="19C18243" w:rsidR="005072D3" w:rsidRPr="000C525B" w:rsidRDefault="005072D3" w:rsidP="00837132">
      <w:pPr>
        <w:pStyle w:val="ListParagraph"/>
        <w:numPr>
          <w:ilvl w:val="0"/>
          <w:numId w:val="1"/>
        </w:numPr>
        <w:ind w:left="0"/>
        <w:rPr>
          <w:rFonts w:ascii="Arial" w:hAnsi="Arial" w:cs="Arial"/>
          <w:sz w:val="22"/>
          <w:szCs w:val="22"/>
        </w:rPr>
      </w:pPr>
      <w:r w:rsidRPr="000C525B">
        <w:rPr>
          <w:rFonts w:ascii="Arial" w:hAnsi="Arial" w:cs="Arial"/>
          <w:sz w:val="22"/>
          <w:szCs w:val="22"/>
        </w:rPr>
        <w:t>Ability to work in the countr</w:t>
      </w:r>
      <w:r w:rsidR="00A74119">
        <w:rPr>
          <w:rFonts w:ascii="Arial" w:hAnsi="Arial" w:cs="Arial"/>
          <w:sz w:val="22"/>
          <w:szCs w:val="22"/>
        </w:rPr>
        <w:t>y</w:t>
      </w:r>
      <w:r w:rsidRPr="000C525B">
        <w:rPr>
          <w:rFonts w:ascii="Arial" w:hAnsi="Arial" w:cs="Arial"/>
          <w:sz w:val="22"/>
          <w:szCs w:val="22"/>
        </w:rPr>
        <w:t xml:space="preserve"> </w:t>
      </w:r>
      <w:r w:rsidR="00195F62">
        <w:rPr>
          <w:rFonts w:ascii="Arial" w:hAnsi="Arial" w:cs="Arial"/>
          <w:sz w:val="22"/>
          <w:szCs w:val="22"/>
        </w:rPr>
        <w:t xml:space="preserve">- or geographical areas - </w:t>
      </w:r>
      <w:r w:rsidRPr="000C525B">
        <w:rPr>
          <w:rFonts w:ascii="Arial" w:hAnsi="Arial" w:cs="Arial"/>
          <w:sz w:val="22"/>
          <w:szCs w:val="22"/>
        </w:rPr>
        <w:t>covered by th</w:t>
      </w:r>
      <w:r w:rsidR="00A74119">
        <w:rPr>
          <w:rFonts w:ascii="Arial" w:hAnsi="Arial" w:cs="Arial"/>
          <w:sz w:val="22"/>
          <w:szCs w:val="22"/>
        </w:rPr>
        <w:t>e</w:t>
      </w:r>
      <w:r w:rsidRPr="000C525B">
        <w:rPr>
          <w:rFonts w:ascii="Arial" w:hAnsi="Arial" w:cs="Arial"/>
          <w:sz w:val="22"/>
          <w:szCs w:val="22"/>
        </w:rPr>
        <w:t xml:space="preserve"> project </w:t>
      </w:r>
    </w:p>
    <w:p w14:paraId="0BAC645C" w14:textId="77777777" w:rsidR="005072D3" w:rsidRPr="000C525B" w:rsidRDefault="005072D3" w:rsidP="00837132">
      <w:pPr>
        <w:rPr>
          <w:sz w:val="22"/>
          <w:szCs w:val="22"/>
        </w:rPr>
      </w:pPr>
    </w:p>
    <w:p w14:paraId="70357896" w14:textId="68ECA17F" w:rsidR="00341801" w:rsidRDefault="00341801" w:rsidP="00837132">
      <w:pPr>
        <w:pStyle w:val="ListParagraph"/>
        <w:numPr>
          <w:ilvl w:val="0"/>
          <w:numId w:val="1"/>
        </w:numPr>
        <w:ind w:left="0"/>
        <w:rPr>
          <w:rFonts w:ascii="Arial" w:hAnsi="Arial" w:cs="Arial"/>
          <w:sz w:val="22"/>
          <w:szCs w:val="22"/>
        </w:rPr>
      </w:pPr>
      <w:r>
        <w:rPr>
          <w:rFonts w:ascii="Arial" w:hAnsi="Arial" w:cs="Arial"/>
          <w:sz w:val="22"/>
          <w:szCs w:val="22"/>
        </w:rPr>
        <w:t>Has the organisation</w:t>
      </w:r>
      <w:r w:rsidR="005072D3" w:rsidRPr="000C525B">
        <w:rPr>
          <w:rFonts w:ascii="Arial" w:hAnsi="Arial" w:cs="Arial"/>
          <w:sz w:val="22"/>
          <w:szCs w:val="22"/>
        </w:rPr>
        <w:t xml:space="preserve"> implemented similar projects/programmes before?  </w:t>
      </w:r>
      <w:r>
        <w:rPr>
          <w:rFonts w:ascii="Arial" w:hAnsi="Arial" w:cs="Arial"/>
          <w:sz w:val="22"/>
          <w:szCs w:val="22"/>
        </w:rPr>
        <w:t xml:space="preserve">Please provide an overview of related projects, with titles, </w:t>
      </w:r>
      <w:r w:rsidR="001F3AB3">
        <w:rPr>
          <w:rFonts w:ascii="Arial" w:hAnsi="Arial" w:cs="Arial"/>
          <w:sz w:val="22"/>
          <w:szCs w:val="22"/>
        </w:rPr>
        <w:t>a </w:t>
      </w:r>
      <w:r>
        <w:rPr>
          <w:rFonts w:ascii="Arial" w:hAnsi="Arial" w:cs="Arial"/>
          <w:sz w:val="22"/>
          <w:szCs w:val="22"/>
        </w:rPr>
        <w:t>short description of objectives, names of donors, partners, duration and budgets.</w:t>
      </w:r>
    </w:p>
    <w:p w14:paraId="4E600176" w14:textId="77777777" w:rsidR="00341801" w:rsidRPr="00341801" w:rsidRDefault="00341801" w:rsidP="00837132">
      <w:pPr>
        <w:pStyle w:val="ListParagraph"/>
        <w:rPr>
          <w:rFonts w:ascii="Arial" w:hAnsi="Arial" w:cs="Arial"/>
          <w:sz w:val="22"/>
          <w:szCs w:val="22"/>
        </w:rPr>
      </w:pPr>
    </w:p>
    <w:p w14:paraId="6F92D278" w14:textId="1AC49956" w:rsidR="005072D3" w:rsidRPr="000C525B" w:rsidRDefault="00341801" w:rsidP="00837132">
      <w:pPr>
        <w:pStyle w:val="ListParagraph"/>
        <w:ind w:left="0"/>
        <w:rPr>
          <w:rFonts w:ascii="Arial" w:hAnsi="Arial" w:cs="Arial"/>
          <w:sz w:val="22"/>
          <w:szCs w:val="22"/>
        </w:rPr>
      </w:pPr>
      <w:r>
        <w:rPr>
          <w:rFonts w:ascii="Arial" w:hAnsi="Arial" w:cs="Arial"/>
          <w:sz w:val="22"/>
          <w:szCs w:val="22"/>
        </w:rPr>
        <w:t>(E</w:t>
      </w:r>
      <w:r w:rsidR="005072D3" w:rsidRPr="000C525B">
        <w:rPr>
          <w:rFonts w:ascii="Arial" w:hAnsi="Arial" w:cs="Arial"/>
          <w:sz w:val="22"/>
          <w:szCs w:val="22"/>
        </w:rPr>
        <w:t>vidence of past performance c</w:t>
      </w:r>
      <w:r>
        <w:rPr>
          <w:rFonts w:ascii="Arial" w:hAnsi="Arial" w:cs="Arial"/>
          <w:sz w:val="22"/>
          <w:szCs w:val="22"/>
        </w:rPr>
        <w:t>an</w:t>
      </w:r>
      <w:r w:rsidR="005072D3" w:rsidRPr="000C525B">
        <w:rPr>
          <w:rFonts w:ascii="Arial" w:hAnsi="Arial" w:cs="Arial"/>
          <w:sz w:val="22"/>
          <w:szCs w:val="22"/>
        </w:rPr>
        <w:t xml:space="preserve"> include </w:t>
      </w:r>
      <w:r>
        <w:rPr>
          <w:rFonts w:ascii="Arial" w:hAnsi="Arial" w:cs="Arial"/>
          <w:sz w:val="22"/>
          <w:szCs w:val="22"/>
        </w:rPr>
        <w:t>progress reports, reviews, evaluations and third-party information, e.g. from other donors).</w:t>
      </w:r>
    </w:p>
    <w:p w14:paraId="6C4F67B6" w14:textId="77777777" w:rsidR="005072D3" w:rsidRPr="000C525B" w:rsidRDefault="005072D3" w:rsidP="00837132">
      <w:pPr>
        <w:rPr>
          <w:sz w:val="22"/>
          <w:szCs w:val="22"/>
        </w:rPr>
      </w:pPr>
    </w:p>
    <w:p w14:paraId="3D4AB24B" w14:textId="07A13252" w:rsidR="005072D3" w:rsidRPr="000C525B" w:rsidRDefault="005072D3" w:rsidP="00837132">
      <w:pPr>
        <w:pStyle w:val="ListParagraph"/>
        <w:numPr>
          <w:ilvl w:val="0"/>
          <w:numId w:val="1"/>
        </w:numPr>
        <w:ind w:left="0"/>
        <w:rPr>
          <w:rFonts w:ascii="Arial" w:hAnsi="Arial" w:cs="Arial"/>
          <w:sz w:val="22"/>
          <w:szCs w:val="22"/>
        </w:rPr>
      </w:pPr>
      <w:r w:rsidRPr="000C525B">
        <w:rPr>
          <w:rFonts w:ascii="Arial" w:hAnsi="Arial" w:cs="Arial"/>
          <w:sz w:val="22"/>
          <w:szCs w:val="22"/>
        </w:rPr>
        <w:t>What systems are in place to ensure regular monitoring and evalua</w:t>
      </w:r>
      <w:r w:rsidR="00341801">
        <w:rPr>
          <w:rFonts w:ascii="Arial" w:hAnsi="Arial" w:cs="Arial"/>
          <w:sz w:val="22"/>
          <w:szCs w:val="22"/>
        </w:rPr>
        <w:t>tion of the organisation’s projects and programmes</w:t>
      </w:r>
      <w:r w:rsidRPr="000C525B">
        <w:rPr>
          <w:rFonts w:ascii="Arial" w:hAnsi="Arial" w:cs="Arial"/>
          <w:sz w:val="22"/>
          <w:szCs w:val="22"/>
        </w:rPr>
        <w:t xml:space="preserve">? </w:t>
      </w:r>
    </w:p>
    <w:p w14:paraId="75A6C6C7" w14:textId="77777777" w:rsidR="005072D3" w:rsidRPr="000C525B" w:rsidRDefault="005072D3" w:rsidP="00837132">
      <w:pPr>
        <w:rPr>
          <w:sz w:val="22"/>
          <w:szCs w:val="22"/>
        </w:rPr>
      </w:pPr>
    </w:p>
    <w:p w14:paraId="171D9529" w14:textId="19C6FE74" w:rsidR="0051600B" w:rsidRDefault="005072D3" w:rsidP="00837132">
      <w:pPr>
        <w:pStyle w:val="ListParagraph"/>
        <w:numPr>
          <w:ilvl w:val="0"/>
          <w:numId w:val="1"/>
        </w:numPr>
        <w:ind w:left="0"/>
        <w:rPr>
          <w:rFonts w:ascii="Arial" w:hAnsi="Arial" w:cs="Arial"/>
          <w:sz w:val="22"/>
          <w:szCs w:val="22"/>
        </w:rPr>
      </w:pPr>
      <w:r w:rsidRPr="000C525B">
        <w:rPr>
          <w:rFonts w:ascii="Arial" w:hAnsi="Arial" w:cs="Arial"/>
          <w:sz w:val="22"/>
          <w:szCs w:val="22"/>
        </w:rPr>
        <w:t>How are programme risk</w:t>
      </w:r>
      <w:r w:rsidR="001F3AB3">
        <w:rPr>
          <w:rFonts w:ascii="Arial" w:hAnsi="Arial" w:cs="Arial"/>
          <w:sz w:val="22"/>
          <w:szCs w:val="22"/>
        </w:rPr>
        <w:t>s</w:t>
      </w:r>
      <w:r w:rsidRPr="000C525B">
        <w:rPr>
          <w:rFonts w:ascii="Arial" w:hAnsi="Arial" w:cs="Arial"/>
          <w:sz w:val="22"/>
          <w:szCs w:val="22"/>
        </w:rPr>
        <w:t xml:space="preserve"> managed and monitored</w:t>
      </w:r>
      <w:r w:rsidR="00341801">
        <w:rPr>
          <w:rFonts w:ascii="Arial" w:hAnsi="Arial" w:cs="Arial"/>
          <w:sz w:val="22"/>
          <w:szCs w:val="22"/>
        </w:rPr>
        <w:t xml:space="preserve"> at the operational level</w:t>
      </w:r>
      <w:r w:rsidRPr="000C525B">
        <w:rPr>
          <w:rFonts w:ascii="Arial" w:hAnsi="Arial" w:cs="Arial"/>
          <w:sz w:val="22"/>
          <w:szCs w:val="22"/>
        </w:rPr>
        <w:t xml:space="preserve">? </w:t>
      </w:r>
      <w:r w:rsidR="00341801">
        <w:rPr>
          <w:rFonts w:ascii="Arial" w:hAnsi="Arial" w:cs="Arial"/>
          <w:sz w:val="22"/>
          <w:szCs w:val="22"/>
        </w:rPr>
        <w:t>What systems and processes are in place?</w:t>
      </w:r>
    </w:p>
    <w:p w14:paraId="64EFF15A" w14:textId="77777777" w:rsidR="0051600B" w:rsidRPr="0051600B" w:rsidRDefault="0051600B" w:rsidP="00837132">
      <w:pPr>
        <w:pStyle w:val="ListParagraph"/>
        <w:rPr>
          <w:rFonts w:ascii="Arial" w:hAnsi="Arial" w:cs="Arial"/>
          <w:sz w:val="22"/>
          <w:szCs w:val="22"/>
        </w:rPr>
      </w:pPr>
    </w:p>
    <w:p w14:paraId="1B387C35" w14:textId="593D1363" w:rsidR="005072D3" w:rsidRPr="0051600B" w:rsidRDefault="005072D3" w:rsidP="00837132">
      <w:pPr>
        <w:pStyle w:val="ListParagraph"/>
        <w:numPr>
          <w:ilvl w:val="0"/>
          <w:numId w:val="1"/>
        </w:numPr>
        <w:ind w:left="0"/>
        <w:rPr>
          <w:rFonts w:ascii="Arial" w:hAnsi="Arial" w:cs="Arial"/>
          <w:sz w:val="22"/>
          <w:szCs w:val="22"/>
        </w:rPr>
      </w:pPr>
      <w:r w:rsidRPr="0051600B">
        <w:rPr>
          <w:rFonts w:ascii="Arial" w:hAnsi="Arial" w:cs="Arial"/>
          <w:sz w:val="22"/>
          <w:szCs w:val="22"/>
        </w:rPr>
        <w:t xml:space="preserve">How are funds controlled? </w:t>
      </w:r>
      <w:r w:rsidR="0051600B" w:rsidRPr="0051600B">
        <w:rPr>
          <w:rFonts w:ascii="Arial" w:hAnsi="Arial" w:cs="Arial"/>
          <w:sz w:val="22"/>
          <w:szCs w:val="22"/>
        </w:rPr>
        <w:t>Please provide a short overview of the organisation’s financial management systems.</w:t>
      </w:r>
    </w:p>
    <w:p w14:paraId="1A5896ED" w14:textId="77777777" w:rsidR="005072D3" w:rsidRPr="000C525B" w:rsidRDefault="005072D3" w:rsidP="00837132">
      <w:pPr>
        <w:rPr>
          <w:sz w:val="22"/>
          <w:szCs w:val="22"/>
        </w:rPr>
      </w:pPr>
    </w:p>
    <w:p w14:paraId="53A2BA98" w14:textId="16FE3CAD" w:rsidR="005072D3" w:rsidRPr="000C525B" w:rsidRDefault="005072D3" w:rsidP="00837132">
      <w:pPr>
        <w:pStyle w:val="ListParagraph"/>
        <w:numPr>
          <w:ilvl w:val="0"/>
          <w:numId w:val="1"/>
        </w:numPr>
        <w:ind w:left="0"/>
        <w:rPr>
          <w:rFonts w:ascii="Arial" w:hAnsi="Arial" w:cs="Arial"/>
          <w:sz w:val="22"/>
          <w:szCs w:val="22"/>
        </w:rPr>
      </w:pPr>
      <w:r w:rsidRPr="000C525B">
        <w:rPr>
          <w:rFonts w:ascii="Arial" w:hAnsi="Arial" w:cs="Arial"/>
          <w:sz w:val="22"/>
          <w:szCs w:val="22"/>
        </w:rPr>
        <w:t>How is procurement</w:t>
      </w:r>
      <w:r w:rsidR="0051600B">
        <w:rPr>
          <w:rFonts w:ascii="Arial" w:hAnsi="Arial" w:cs="Arial"/>
          <w:sz w:val="22"/>
          <w:szCs w:val="22"/>
        </w:rPr>
        <w:t xml:space="preserve"> </w:t>
      </w:r>
      <w:r w:rsidRPr="000C525B">
        <w:rPr>
          <w:rFonts w:ascii="Arial" w:hAnsi="Arial" w:cs="Arial"/>
          <w:sz w:val="22"/>
          <w:szCs w:val="22"/>
        </w:rPr>
        <w:t xml:space="preserve">controlled?  What systems are in place to ensure effective means of ensuring procurement is operated with transparency and probity? </w:t>
      </w:r>
    </w:p>
    <w:p w14:paraId="24DD3169" w14:textId="77777777" w:rsidR="005072D3" w:rsidRPr="000C525B" w:rsidRDefault="005072D3" w:rsidP="00837132">
      <w:pPr>
        <w:rPr>
          <w:sz w:val="22"/>
          <w:szCs w:val="22"/>
        </w:rPr>
      </w:pPr>
    </w:p>
    <w:p w14:paraId="54BD5AF7" w14:textId="76EAD09F" w:rsidR="005072D3" w:rsidRDefault="0051600B" w:rsidP="00837132">
      <w:pPr>
        <w:pStyle w:val="ListParagraph"/>
        <w:numPr>
          <w:ilvl w:val="0"/>
          <w:numId w:val="1"/>
        </w:numPr>
        <w:ind w:left="0"/>
        <w:rPr>
          <w:rFonts w:ascii="Arial" w:hAnsi="Arial" w:cs="Arial"/>
          <w:sz w:val="22"/>
          <w:szCs w:val="22"/>
        </w:rPr>
      </w:pPr>
      <w:r>
        <w:rPr>
          <w:rFonts w:ascii="Arial" w:hAnsi="Arial" w:cs="Arial"/>
          <w:sz w:val="22"/>
          <w:szCs w:val="22"/>
        </w:rPr>
        <w:t>To what extent d</w:t>
      </w:r>
      <w:r w:rsidR="005072D3" w:rsidRPr="000C525B">
        <w:rPr>
          <w:rFonts w:ascii="Arial" w:hAnsi="Arial" w:cs="Arial"/>
          <w:sz w:val="22"/>
          <w:szCs w:val="22"/>
        </w:rPr>
        <w:t xml:space="preserve">oes the </w:t>
      </w:r>
      <w:r>
        <w:rPr>
          <w:rFonts w:ascii="Arial" w:hAnsi="Arial" w:cs="Arial"/>
          <w:sz w:val="22"/>
          <w:szCs w:val="22"/>
        </w:rPr>
        <w:t>organisation</w:t>
      </w:r>
      <w:r w:rsidR="005072D3" w:rsidRPr="000C525B">
        <w:rPr>
          <w:rFonts w:ascii="Arial" w:hAnsi="Arial" w:cs="Arial"/>
          <w:sz w:val="22"/>
          <w:szCs w:val="22"/>
        </w:rPr>
        <w:t xml:space="preserve"> have the ability to access</w:t>
      </w:r>
      <w:r w:rsidR="0022765D">
        <w:rPr>
          <w:rFonts w:ascii="Arial" w:hAnsi="Arial" w:cs="Arial"/>
          <w:sz w:val="22"/>
          <w:szCs w:val="22"/>
        </w:rPr>
        <w:t>/interact with</w:t>
      </w:r>
      <w:r w:rsidR="005072D3" w:rsidRPr="000C525B">
        <w:rPr>
          <w:rFonts w:ascii="Arial" w:hAnsi="Arial" w:cs="Arial"/>
          <w:sz w:val="22"/>
          <w:szCs w:val="22"/>
        </w:rPr>
        <w:t xml:space="preserve"> the intended beneficiaries</w:t>
      </w:r>
      <w:r w:rsidR="0022765D">
        <w:rPr>
          <w:rFonts w:ascii="Arial" w:hAnsi="Arial" w:cs="Arial"/>
          <w:sz w:val="22"/>
          <w:szCs w:val="22"/>
        </w:rPr>
        <w:t>, in order to deliver assistance and/or to monitor project performance and beneficiary feedback?</w:t>
      </w:r>
      <w:r w:rsidR="005072D3" w:rsidRPr="000C525B">
        <w:rPr>
          <w:rFonts w:ascii="Arial" w:hAnsi="Arial" w:cs="Arial"/>
          <w:sz w:val="22"/>
          <w:szCs w:val="22"/>
        </w:rPr>
        <w:t xml:space="preserve"> </w:t>
      </w:r>
    </w:p>
    <w:p w14:paraId="58D1CC7A" w14:textId="77777777" w:rsidR="005D70D2" w:rsidRPr="005D70D2" w:rsidRDefault="005D70D2" w:rsidP="00837132">
      <w:pPr>
        <w:pStyle w:val="ListParagraph"/>
        <w:rPr>
          <w:rFonts w:ascii="Arial" w:hAnsi="Arial" w:cs="Arial"/>
          <w:sz w:val="22"/>
          <w:szCs w:val="22"/>
        </w:rPr>
      </w:pPr>
    </w:p>
    <w:p w14:paraId="295263F7" w14:textId="19159E2E" w:rsidR="005D70D2" w:rsidRPr="000C525B" w:rsidRDefault="005D70D2" w:rsidP="00837132">
      <w:pPr>
        <w:pStyle w:val="ListParagraph"/>
        <w:numPr>
          <w:ilvl w:val="0"/>
          <w:numId w:val="1"/>
        </w:numPr>
        <w:ind w:left="0"/>
        <w:rPr>
          <w:rFonts w:ascii="Arial" w:hAnsi="Arial" w:cs="Arial"/>
          <w:sz w:val="22"/>
          <w:szCs w:val="22"/>
        </w:rPr>
      </w:pPr>
      <w:r>
        <w:rPr>
          <w:rFonts w:ascii="Arial" w:hAnsi="Arial" w:cs="Arial"/>
          <w:sz w:val="22"/>
          <w:szCs w:val="22"/>
        </w:rPr>
        <w:t>Please provide a short overview of the organisation’s internal monitoring, evaluation and learning system.</w:t>
      </w:r>
    </w:p>
    <w:p w14:paraId="4278853E" w14:textId="6E7F00D4" w:rsidR="005072D3" w:rsidRDefault="005072D3" w:rsidP="00837132">
      <w:pPr>
        <w:ind w:right="-1020"/>
        <w:rPr>
          <w:b/>
        </w:rPr>
      </w:pPr>
    </w:p>
    <w:p w14:paraId="45F0566C" w14:textId="77777777" w:rsidR="00CB53C1" w:rsidRDefault="00CB53C1" w:rsidP="00837132">
      <w:pPr>
        <w:ind w:right="-1020"/>
        <w:rPr>
          <w:b/>
        </w:rPr>
      </w:pPr>
    </w:p>
    <w:p w14:paraId="249C827A" w14:textId="1C2B7735" w:rsidR="005072D3" w:rsidRPr="00D92CB0" w:rsidRDefault="005072D3" w:rsidP="00837132">
      <w:pPr>
        <w:pStyle w:val="ListParagraph"/>
        <w:numPr>
          <w:ilvl w:val="0"/>
          <w:numId w:val="5"/>
        </w:numPr>
        <w:ind w:left="709" w:right="-1020" w:hanging="709"/>
        <w:rPr>
          <w:rFonts w:ascii="Arial" w:hAnsi="Arial" w:cs="Arial"/>
          <w:b/>
        </w:rPr>
      </w:pPr>
      <w:r w:rsidRPr="00D92CB0">
        <w:rPr>
          <w:rFonts w:ascii="Arial" w:hAnsi="Arial" w:cs="Arial"/>
          <w:b/>
        </w:rPr>
        <w:t xml:space="preserve">Financial Stability </w:t>
      </w:r>
    </w:p>
    <w:p w14:paraId="23464BD4" w14:textId="77777777" w:rsidR="005072D3" w:rsidRPr="00CB53C1" w:rsidRDefault="005072D3" w:rsidP="00837132">
      <w:pPr>
        <w:ind w:right="-1020"/>
        <w:rPr>
          <w:b/>
          <w:sz w:val="22"/>
          <w:szCs w:val="22"/>
        </w:rPr>
      </w:pPr>
    </w:p>
    <w:p w14:paraId="5AD7BEC2" w14:textId="49772F14" w:rsidR="005072D3" w:rsidRPr="00CB53C1" w:rsidRDefault="005072D3" w:rsidP="00837132">
      <w:pPr>
        <w:ind w:right="43"/>
        <w:rPr>
          <w:i/>
          <w:sz w:val="22"/>
          <w:szCs w:val="22"/>
        </w:rPr>
      </w:pPr>
      <w:r w:rsidRPr="00CB53C1">
        <w:rPr>
          <w:i/>
          <w:sz w:val="22"/>
          <w:szCs w:val="22"/>
        </w:rPr>
        <w:t xml:space="preserve">It is fundamental that a partner </w:t>
      </w:r>
      <w:r w:rsidR="00CB53C1" w:rsidRPr="00CB53C1">
        <w:rPr>
          <w:i/>
          <w:sz w:val="22"/>
          <w:szCs w:val="22"/>
        </w:rPr>
        <w:t>has a</w:t>
      </w:r>
      <w:r w:rsidRPr="00CB53C1">
        <w:rPr>
          <w:i/>
          <w:sz w:val="22"/>
          <w:szCs w:val="22"/>
        </w:rPr>
        <w:t xml:space="preserve"> robust financial system to support the efficient allocation of resources.  Questions in this </w:t>
      </w:r>
      <w:r w:rsidR="00CB53C1" w:rsidRPr="00CB53C1">
        <w:rPr>
          <w:i/>
          <w:sz w:val="22"/>
          <w:szCs w:val="22"/>
        </w:rPr>
        <w:t>section</w:t>
      </w:r>
      <w:r w:rsidRPr="00CB53C1">
        <w:rPr>
          <w:i/>
          <w:sz w:val="22"/>
          <w:szCs w:val="22"/>
        </w:rPr>
        <w:t xml:space="preserve"> are designed to establish assurance that sound financial controls are in place</w:t>
      </w:r>
      <w:r w:rsidR="00CB53C1">
        <w:rPr>
          <w:i/>
          <w:sz w:val="22"/>
          <w:szCs w:val="22"/>
        </w:rPr>
        <w:t>.</w:t>
      </w:r>
    </w:p>
    <w:p w14:paraId="21BE01E7" w14:textId="77777777" w:rsidR="005072D3" w:rsidRPr="00CB53C1" w:rsidRDefault="005072D3" w:rsidP="00837132">
      <w:pPr>
        <w:ind w:right="-1020"/>
        <w:rPr>
          <w:rStyle w:val="tgc"/>
          <w:color w:val="222222"/>
          <w:sz w:val="22"/>
          <w:szCs w:val="22"/>
        </w:rPr>
      </w:pPr>
    </w:p>
    <w:p w14:paraId="115BC433" w14:textId="77777777" w:rsidR="005072D3" w:rsidRPr="00CB53C1" w:rsidRDefault="005072D3" w:rsidP="00837132">
      <w:pPr>
        <w:pStyle w:val="ListParagraph"/>
        <w:numPr>
          <w:ilvl w:val="0"/>
          <w:numId w:val="3"/>
        </w:numPr>
        <w:ind w:left="0"/>
        <w:rPr>
          <w:rFonts w:ascii="Arial" w:hAnsi="Arial" w:cs="Arial"/>
          <w:sz w:val="22"/>
          <w:szCs w:val="22"/>
        </w:rPr>
      </w:pPr>
      <w:r w:rsidRPr="00CB53C1">
        <w:rPr>
          <w:rFonts w:ascii="Arial" w:hAnsi="Arial" w:cs="Arial"/>
          <w:sz w:val="22"/>
          <w:szCs w:val="22"/>
        </w:rPr>
        <w:t>Are there any current identified risks to the financial sustainability of the organisation?</w:t>
      </w:r>
    </w:p>
    <w:p w14:paraId="0882A4BC" w14:textId="77777777" w:rsidR="005072D3" w:rsidRPr="00CB53C1" w:rsidRDefault="005072D3" w:rsidP="00837132">
      <w:pPr>
        <w:pStyle w:val="ListParagraph"/>
        <w:ind w:left="0"/>
        <w:rPr>
          <w:rFonts w:ascii="Arial" w:hAnsi="Arial" w:cs="Arial"/>
          <w:sz w:val="22"/>
          <w:szCs w:val="22"/>
        </w:rPr>
      </w:pPr>
    </w:p>
    <w:p w14:paraId="660E0B7F" w14:textId="5DC5BAEF" w:rsidR="00CB53C1" w:rsidRDefault="00CB53C1" w:rsidP="00837132">
      <w:pPr>
        <w:pStyle w:val="ListParagraph"/>
        <w:numPr>
          <w:ilvl w:val="0"/>
          <w:numId w:val="3"/>
        </w:numPr>
        <w:ind w:left="0"/>
        <w:rPr>
          <w:rFonts w:ascii="Arial" w:hAnsi="Arial" w:cs="Arial"/>
          <w:sz w:val="22"/>
          <w:szCs w:val="22"/>
        </w:rPr>
      </w:pPr>
      <w:r w:rsidRPr="00CB53C1">
        <w:rPr>
          <w:rFonts w:ascii="Arial" w:hAnsi="Arial" w:cs="Arial"/>
          <w:sz w:val="22"/>
          <w:szCs w:val="22"/>
        </w:rPr>
        <w:t xml:space="preserve">Are financial transactions captured and recorded consistently across the organisation? </w:t>
      </w:r>
    </w:p>
    <w:p w14:paraId="05A13CAB" w14:textId="77777777" w:rsidR="00CB53C1" w:rsidRPr="00CB53C1" w:rsidRDefault="00CB53C1" w:rsidP="00837132">
      <w:pPr>
        <w:pStyle w:val="ListParagraph"/>
        <w:ind w:left="0"/>
        <w:rPr>
          <w:rFonts w:ascii="Arial" w:hAnsi="Arial" w:cs="Arial"/>
          <w:sz w:val="22"/>
          <w:szCs w:val="22"/>
        </w:rPr>
      </w:pPr>
    </w:p>
    <w:p w14:paraId="16F6695C" w14:textId="4AB2B770" w:rsidR="005072D3" w:rsidRPr="00CB53C1" w:rsidRDefault="00CB53C1" w:rsidP="00837132">
      <w:pPr>
        <w:pStyle w:val="ListParagraph"/>
        <w:numPr>
          <w:ilvl w:val="0"/>
          <w:numId w:val="3"/>
        </w:numPr>
        <w:ind w:left="0"/>
        <w:rPr>
          <w:rFonts w:ascii="Arial" w:hAnsi="Arial" w:cs="Arial"/>
          <w:sz w:val="22"/>
          <w:szCs w:val="22"/>
        </w:rPr>
      </w:pPr>
      <w:r>
        <w:rPr>
          <w:rFonts w:ascii="Arial" w:hAnsi="Arial" w:cs="Arial"/>
          <w:sz w:val="22"/>
          <w:szCs w:val="22"/>
        </w:rPr>
        <w:t>Within the organisation’s accounting system, can different funding</w:t>
      </w:r>
      <w:r w:rsidR="005072D3" w:rsidRPr="00CB53C1">
        <w:rPr>
          <w:rFonts w:ascii="Arial" w:hAnsi="Arial" w:cs="Arial"/>
          <w:sz w:val="22"/>
          <w:szCs w:val="22"/>
        </w:rPr>
        <w:t xml:space="preserve"> sources be separately identified, monitored and reported? </w:t>
      </w:r>
    </w:p>
    <w:p w14:paraId="3D32A249" w14:textId="77777777" w:rsidR="005072D3" w:rsidRPr="00CB53C1" w:rsidRDefault="005072D3" w:rsidP="00837132">
      <w:pPr>
        <w:rPr>
          <w:sz w:val="22"/>
          <w:szCs w:val="22"/>
        </w:rPr>
      </w:pPr>
    </w:p>
    <w:p w14:paraId="3D5374FB" w14:textId="77777777" w:rsidR="00CB53C1" w:rsidRDefault="005072D3" w:rsidP="00837132">
      <w:pPr>
        <w:pStyle w:val="ListParagraph"/>
        <w:numPr>
          <w:ilvl w:val="0"/>
          <w:numId w:val="3"/>
        </w:numPr>
        <w:ind w:left="0"/>
        <w:rPr>
          <w:rFonts w:ascii="Arial" w:hAnsi="Arial" w:cs="Arial"/>
          <w:sz w:val="22"/>
          <w:szCs w:val="22"/>
        </w:rPr>
      </w:pPr>
      <w:r w:rsidRPr="00CB53C1">
        <w:rPr>
          <w:rFonts w:ascii="Arial" w:hAnsi="Arial" w:cs="Arial"/>
          <w:sz w:val="22"/>
          <w:szCs w:val="22"/>
        </w:rPr>
        <w:t xml:space="preserve">How regularly is financial information produced for </w:t>
      </w:r>
      <w:r w:rsidR="00CB53C1">
        <w:rPr>
          <w:rFonts w:ascii="Arial" w:hAnsi="Arial" w:cs="Arial"/>
          <w:sz w:val="22"/>
          <w:szCs w:val="22"/>
        </w:rPr>
        <w:t xml:space="preserve">senior </w:t>
      </w:r>
      <w:r w:rsidRPr="00CB53C1">
        <w:rPr>
          <w:rFonts w:ascii="Arial" w:hAnsi="Arial" w:cs="Arial"/>
          <w:sz w:val="22"/>
          <w:szCs w:val="22"/>
        </w:rPr>
        <w:t>management</w:t>
      </w:r>
      <w:r w:rsidR="00CB53C1">
        <w:rPr>
          <w:rFonts w:ascii="Arial" w:hAnsi="Arial" w:cs="Arial"/>
          <w:sz w:val="22"/>
          <w:szCs w:val="22"/>
        </w:rPr>
        <w:t xml:space="preserve"> / board of directors</w:t>
      </w:r>
      <w:r w:rsidRPr="00CB53C1">
        <w:rPr>
          <w:rFonts w:ascii="Arial" w:hAnsi="Arial" w:cs="Arial"/>
          <w:sz w:val="22"/>
          <w:szCs w:val="22"/>
        </w:rPr>
        <w:t>?</w:t>
      </w:r>
    </w:p>
    <w:p w14:paraId="501DDE0D" w14:textId="77777777" w:rsidR="005072D3" w:rsidRPr="00CB53C1" w:rsidRDefault="005072D3" w:rsidP="00837132">
      <w:pPr>
        <w:rPr>
          <w:sz w:val="22"/>
          <w:szCs w:val="22"/>
        </w:rPr>
      </w:pPr>
    </w:p>
    <w:p w14:paraId="24DC6647" w14:textId="5E9EBA95" w:rsidR="005072D3" w:rsidRPr="00CB53C1" w:rsidRDefault="005072D3" w:rsidP="00837132">
      <w:pPr>
        <w:pStyle w:val="ListParagraph"/>
        <w:numPr>
          <w:ilvl w:val="0"/>
          <w:numId w:val="3"/>
        </w:numPr>
        <w:ind w:left="0"/>
        <w:rPr>
          <w:rFonts w:ascii="Arial" w:hAnsi="Arial" w:cs="Arial"/>
          <w:sz w:val="22"/>
          <w:szCs w:val="22"/>
        </w:rPr>
      </w:pPr>
      <w:r w:rsidRPr="00CB53C1">
        <w:rPr>
          <w:rFonts w:ascii="Arial" w:hAnsi="Arial" w:cs="Arial"/>
          <w:sz w:val="22"/>
          <w:szCs w:val="22"/>
        </w:rPr>
        <w:t xml:space="preserve">Is there evidence of effective budgetary control - are variance reports regularly completed? </w:t>
      </w:r>
    </w:p>
    <w:p w14:paraId="364C6532" w14:textId="77777777" w:rsidR="005072D3" w:rsidRPr="00CB53C1" w:rsidRDefault="005072D3" w:rsidP="00837132">
      <w:pPr>
        <w:rPr>
          <w:sz w:val="22"/>
          <w:szCs w:val="22"/>
        </w:rPr>
      </w:pPr>
    </w:p>
    <w:p w14:paraId="2BD2F9DE" w14:textId="77777777" w:rsidR="005072D3" w:rsidRPr="00CB53C1" w:rsidRDefault="005072D3" w:rsidP="00837132">
      <w:pPr>
        <w:pStyle w:val="ListParagraph"/>
        <w:numPr>
          <w:ilvl w:val="0"/>
          <w:numId w:val="3"/>
        </w:numPr>
        <w:ind w:left="0"/>
        <w:rPr>
          <w:rFonts w:ascii="Arial" w:hAnsi="Arial" w:cs="Arial"/>
          <w:sz w:val="22"/>
          <w:szCs w:val="22"/>
        </w:rPr>
      </w:pPr>
      <w:r w:rsidRPr="00CB53C1">
        <w:rPr>
          <w:rFonts w:ascii="Arial" w:hAnsi="Arial" w:cs="Arial"/>
          <w:sz w:val="22"/>
          <w:szCs w:val="22"/>
        </w:rPr>
        <w:t>Are exception reports regularly produced and acted upon?</w:t>
      </w:r>
    </w:p>
    <w:p w14:paraId="57C89728" w14:textId="77777777" w:rsidR="005072D3" w:rsidRPr="00CB53C1" w:rsidRDefault="005072D3" w:rsidP="00837132">
      <w:pPr>
        <w:rPr>
          <w:sz w:val="22"/>
          <w:szCs w:val="22"/>
        </w:rPr>
      </w:pPr>
    </w:p>
    <w:p w14:paraId="455BCDBF" w14:textId="192E80EE" w:rsidR="005072D3" w:rsidRPr="00CB53C1" w:rsidRDefault="00CB53C1" w:rsidP="00837132">
      <w:pPr>
        <w:pStyle w:val="ListParagraph"/>
        <w:numPr>
          <w:ilvl w:val="0"/>
          <w:numId w:val="3"/>
        </w:numPr>
        <w:ind w:left="0"/>
        <w:rPr>
          <w:rFonts w:ascii="Arial" w:hAnsi="Arial" w:cs="Arial"/>
          <w:sz w:val="22"/>
          <w:szCs w:val="22"/>
        </w:rPr>
      </w:pPr>
      <w:r>
        <w:rPr>
          <w:rFonts w:ascii="Arial" w:hAnsi="Arial" w:cs="Arial"/>
          <w:sz w:val="22"/>
          <w:szCs w:val="22"/>
        </w:rPr>
        <w:t>Please provide a short overview of the organisation’s</w:t>
      </w:r>
      <w:r w:rsidR="005072D3" w:rsidRPr="00CB53C1">
        <w:rPr>
          <w:rFonts w:ascii="Arial" w:hAnsi="Arial" w:cs="Arial"/>
          <w:sz w:val="22"/>
          <w:szCs w:val="22"/>
        </w:rPr>
        <w:t xml:space="preserve"> financial system</w:t>
      </w:r>
      <w:r>
        <w:rPr>
          <w:rFonts w:ascii="Arial" w:hAnsi="Arial" w:cs="Arial"/>
          <w:sz w:val="22"/>
          <w:szCs w:val="22"/>
        </w:rPr>
        <w:t xml:space="preserve"> and explain whether and how it is</w:t>
      </w:r>
      <w:r w:rsidR="005072D3" w:rsidRPr="00CB53C1">
        <w:rPr>
          <w:rFonts w:ascii="Arial" w:hAnsi="Arial" w:cs="Arial"/>
          <w:sz w:val="22"/>
          <w:szCs w:val="22"/>
        </w:rPr>
        <w:t xml:space="preserve"> robust and proportionate to the size of the business</w:t>
      </w:r>
      <w:r>
        <w:rPr>
          <w:rFonts w:ascii="Arial" w:hAnsi="Arial" w:cs="Arial"/>
          <w:sz w:val="22"/>
          <w:szCs w:val="22"/>
        </w:rPr>
        <w:t>.</w:t>
      </w:r>
    </w:p>
    <w:p w14:paraId="6DF0E7A9" w14:textId="77777777" w:rsidR="005072D3" w:rsidRPr="00CB53C1" w:rsidRDefault="005072D3" w:rsidP="00837132">
      <w:pPr>
        <w:rPr>
          <w:sz w:val="22"/>
          <w:szCs w:val="22"/>
        </w:rPr>
      </w:pPr>
    </w:p>
    <w:p w14:paraId="4DF41EFA" w14:textId="2814D911" w:rsidR="005072D3" w:rsidRPr="00CB53C1" w:rsidRDefault="005072D3" w:rsidP="00837132">
      <w:pPr>
        <w:pStyle w:val="ListParagraph"/>
        <w:numPr>
          <w:ilvl w:val="0"/>
          <w:numId w:val="3"/>
        </w:numPr>
        <w:ind w:left="0"/>
        <w:rPr>
          <w:rFonts w:ascii="Arial" w:hAnsi="Arial" w:cs="Arial"/>
          <w:sz w:val="22"/>
          <w:szCs w:val="22"/>
        </w:rPr>
      </w:pPr>
      <w:r w:rsidRPr="00CB53C1">
        <w:rPr>
          <w:rFonts w:ascii="Arial" w:hAnsi="Arial" w:cs="Arial"/>
          <w:sz w:val="22"/>
          <w:szCs w:val="22"/>
        </w:rPr>
        <w:t>Are there external audit reports available</w:t>
      </w:r>
      <w:r w:rsidR="00CB53C1">
        <w:rPr>
          <w:rFonts w:ascii="Arial" w:hAnsi="Arial" w:cs="Arial"/>
          <w:sz w:val="22"/>
          <w:szCs w:val="22"/>
        </w:rPr>
        <w:t xml:space="preserve"> </w:t>
      </w:r>
      <w:r w:rsidRPr="00CB53C1">
        <w:rPr>
          <w:rFonts w:ascii="Arial" w:hAnsi="Arial" w:cs="Arial"/>
          <w:sz w:val="22"/>
          <w:szCs w:val="22"/>
        </w:rPr>
        <w:t>- have there been any qualified reports and is there evidence of remedial action in place?</w:t>
      </w:r>
    </w:p>
    <w:p w14:paraId="29553BE8" w14:textId="77777777" w:rsidR="005072D3" w:rsidRPr="00CB53C1" w:rsidRDefault="005072D3" w:rsidP="00837132">
      <w:pPr>
        <w:rPr>
          <w:sz w:val="22"/>
          <w:szCs w:val="22"/>
        </w:rPr>
      </w:pPr>
    </w:p>
    <w:p w14:paraId="45E7FA03" w14:textId="01A06323" w:rsidR="005072D3" w:rsidRPr="00CB53C1" w:rsidRDefault="005072D3" w:rsidP="00837132">
      <w:pPr>
        <w:pStyle w:val="ListParagraph"/>
        <w:numPr>
          <w:ilvl w:val="0"/>
          <w:numId w:val="3"/>
        </w:numPr>
        <w:ind w:left="0"/>
        <w:rPr>
          <w:rFonts w:ascii="Arial" w:hAnsi="Arial" w:cs="Arial"/>
          <w:sz w:val="22"/>
          <w:szCs w:val="22"/>
        </w:rPr>
      </w:pPr>
      <w:r w:rsidRPr="00CB53C1">
        <w:rPr>
          <w:rFonts w:ascii="Arial" w:hAnsi="Arial" w:cs="Arial"/>
          <w:sz w:val="22"/>
          <w:szCs w:val="22"/>
        </w:rPr>
        <w:t xml:space="preserve">How does the organisation measure and achieve </w:t>
      </w:r>
      <w:r w:rsidR="00CB53C1">
        <w:rPr>
          <w:rFonts w:ascii="Arial" w:hAnsi="Arial" w:cs="Arial"/>
          <w:sz w:val="22"/>
          <w:szCs w:val="22"/>
        </w:rPr>
        <w:t>‘value for money’ (</w:t>
      </w:r>
      <w:proofErr w:type="spellStart"/>
      <w:r w:rsidR="00CB53C1">
        <w:rPr>
          <w:rFonts w:ascii="Arial" w:hAnsi="Arial" w:cs="Arial"/>
          <w:sz w:val="22"/>
          <w:szCs w:val="22"/>
        </w:rPr>
        <w:t>VfM</w:t>
      </w:r>
      <w:proofErr w:type="spellEnd"/>
      <w:r w:rsidR="00CB53C1">
        <w:rPr>
          <w:rFonts w:ascii="Arial" w:hAnsi="Arial" w:cs="Arial"/>
          <w:sz w:val="22"/>
          <w:szCs w:val="22"/>
        </w:rPr>
        <w:t>)</w:t>
      </w:r>
      <w:r w:rsidR="00CB53C1">
        <w:rPr>
          <w:rStyle w:val="FootnoteReference"/>
          <w:rFonts w:ascii="Arial" w:hAnsi="Arial" w:cs="Arial"/>
          <w:sz w:val="22"/>
          <w:szCs w:val="22"/>
        </w:rPr>
        <w:footnoteReference w:id="1"/>
      </w:r>
      <w:r w:rsidRPr="00CB53C1">
        <w:rPr>
          <w:rFonts w:ascii="Arial" w:hAnsi="Arial" w:cs="Arial"/>
          <w:sz w:val="22"/>
          <w:szCs w:val="22"/>
        </w:rPr>
        <w:t xml:space="preserve">? Does </w:t>
      </w:r>
      <w:r w:rsidR="00CB53C1">
        <w:rPr>
          <w:rFonts w:ascii="Arial" w:hAnsi="Arial" w:cs="Arial"/>
          <w:sz w:val="22"/>
          <w:szCs w:val="22"/>
        </w:rPr>
        <w:t>the organisation</w:t>
      </w:r>
      <w:r w:rsidRPr="00CB53C1">
        <w:rPr>
          <w:rFonts w:ascii="Arial" w:hAnsi="Arial" w:cs="Arial"/>
          <w:sz w:val="22"/>
          <w:szCs w:val="22"/>
        </w:rPr>
        <w:t xml:space="preserve"> have a</w:t>
      </w:r>
      <w:r w:rsidR="00CB53C1">
        <w:rPr>
          <w:rFonts w:ascii="Arial" w:hAnsi="Arial" w:cs="Arial"/>
          <w:sz w:val="22"/>
          <w:szCs w:val="22"/>
        </w:rPr>
        <w:t xml:space="preserve"> clear </w:t>
      </w:r>
      <w:proofErr w:type="spellStart"/>
      <w:r w:rsidR="00CB53C1">
        <w:rPr>
          <w:rFonts w:ascii="Arial" w:hAnsi="Arial" w:cs="Arial"/>
          <w:sz w:val="22"/>
          <w:szCs w:val="22"/>
        </w:rPr>
        <w:t>VfM</w:t>
      </w:r>
      <w:proofErr w:type="spellEnd"/>
      <w:r w:rsidR="00CB53C1">
        <w:rPr>
          <w:rFonts w:ascii="Arial" w:hAnsi="Arial" w:cs="Arial"/>
          <w:sz w:val="22"/>
          <w:szCs w:val="22"/>
        </w:rPr>
        <w:t xml:space="preserve"> definition and a </w:t>
      </w:r>
      <w:proofErr w:type="spellStart"/>
      <w:r w:rsidR="00CB53C1">
        <w:rPr>
          <w:rFonts w:ascii="Arial" w:hAnsi="Arial" w:cs="Arial"/>
          <w:sz w:val="22"/>
          <w:szCs w:val="22"/>
        </w:rPr>
        <w:t>VfM</w:t>
      </w:r>
      <w:proofErr w:type="spellEnd"/>
      <w:r w:rsidRPr="00CB53C1">
        <w:rPr>
          <w:rFonts w:ascii="Arial" w:hAnsi="Arial" w:cs="Arial"/>
          <w:sz w:val="22"/>
          <w:szCs w:val="22"/>
        </w:rPr>
        <w:t xml:space="preserve"> strategy</w:t>
      </w:r>
      <w:r w:rsidR="00CB53C1">
        <w:rPr>
          <w:rFonts w:ascii="Arial" w:hAnsi="Arial" w:cs="Arial"/>
          <w:sz w:val="22"/>
          <w:szCs w:val="22"/>
        </w:rPr>
        <w:t>?</w:t>
      </w:r>
      <w:r w:rsidRPr="00CB53C1">
        <w:rPr>
          <w:rFonts w:ascii="Arial" w:hAnsi="Arial" w:cs="Arial"/>
          <w:sz w:val="22"/>
          <w:szCs w:val="22"/>
        </w:rPr>
        <w:t xml:space="preserve"> </w:t>
      </w:r>
      <w:r w:rsidR="00CB53C1">
        <w:rPr>
          <w:rFonts w:ascii="Arial" w:hAnsi="Arial" w:cs="Arial"/>
          <w:sz w:val="22"/>
          <w:szCs w:val="22"/>
        </w:rPr>
        <w:t>W</w:t>
      </w:r>
      <w:r w:rsidRPr="00CB53C1">
        <w:rPr>
          <w:rFonts w:ascii="Arial" w:hAnsi="Arial" w:cs="Arial"/>
          <w:sz w:val="22"/>
          <w:szCs w:val="22"/>
        </w:rPr>
        <w:t xml:space="preserve">hat evidence is there that the organisation is pursuing </w:t>
      </w:r>
      <w:proofErr w:type="spellStart"/>
      <w:r w:rsidRPr="00CB53C1">
        <w:rPr>
          <w:rFonts w:ascii="Arial" w:hAnsi="Arial" w:cs="Arial"/>
          <w:sz w:val="22"/>
          <w:szCs w:val="22"/>
        </w:rPr>
        <w:t>V</w:t>
      </w:r>
      <w:r w:rsidR="00D92CB0">
        <w:rPr>
          <w:rFonts w:ascii="Arial" w:hAnsi="Arial" w:cs="Arial"/>
          <w:sz w:val="22"/>
          <w:szCs w:val="22"/>
        </w:rPr>
        <w:t>f</w:t>
      </w:r>
      <w:r w:rsidRPr="00CB53C1">
        <w:rPr>
          <w:rFonts w:ascii="Arial" w:hAnsi="Arial" w:cs="Arial"/>
          <w:sz w:val="22"/>
          <w:szCs w:val="22"/>
        </w:rPr>
        <w:t>M</w:t>
      </w:r>
      <w:proofErr w:type="spellEnd"/>
      <w:r w:rsidRPr="00CB53C1">
        <w:rPr>
          <w:rFonts w:ascii="Arial" w:hAnsi="Arial" w:cs="Arial"/>
          <w:sz w:val="22"/>
          <w:szCs w:val="22"/>
        </w:rPr>
        <w:t>?</w:t>
      </w:r>
    </w:p>
    <w:p w14:paraId="6F6F30E9" w14:textId="77777777" w:rsidR="005072D3" w:rsidRPr="00CB53C1" w:rsidRDefault="005072D3" w:rsidP="00837132">
      <w:pPr>
        <w:ind w:right="-1020"/>
        <w:rPr>
          <w:b/>
          <w:sz w:val="22"/>
          <w:szCs w:val="22"/>
        </w:rPr>
      </w:pPr>
    </w:p>
    <w:p w14:paraId="50F23B49" w14:textId="77777777" w:rsidR="00CB53C1" w:rsidRDefault="00CB53C1" w:rsidP="00837132">
      <w:pPr>
        <w:ind w:right="-1020"/>
        <w:rPr>
          <w:b/>
        </w:rPr>
      </w:pPr>
    </w:p>
    <w:p w14:paraId="797ED1A6" w14:textId="6705E412" w:rsidR="005072D3" w:rsidRPr="00CB53C1" w:rsidRDefault="005072D3" w:rsidP="00837132">
      <w:pPr>
        <w:ind w:right="-1020"/>
        <w:rPr>
          <w:b/>
        </w:rPr>
      </w:pPr>
      <w:r w:rsidRPr="00CB53C1">
        <w:rPr>
          <w:b/>
        </w:rPr>
        <w:t xml:space="preserve">Downstream Delivery </w:t>
      </w:r>
      <w:r w:rsidR="00F11A80">
        <w:rPr>
          <w:rStyle w:val="FootnoteReference"/>
          <w:b/>
        </w:rPr>
        <w:footnoteReference w:id="2"/>
      </w:r>
    </w:p>
    <w:p w14:paraId="113DB6A8" w14:textId="77777777" w:rsidR="005072D3" w:rsidRPr="00CB53C1" w:rsidRDefault="005072D3" w:rsidP="00837132">
      <w:pPr>
        <w:ind w:right="-1020"/>
        <w:rPr>
          <w:b/>
          <w:sz w:val="22"/>
          <w:szCs w:val="22"/>
        </w:rPr>
      </w:pPr>
    </w:p>
    <w:p w14:paraId="07950D7F" w14:textId="3E985E09" w:rsidR="005072D3" w:rsidRPr="003E3BEC" w:rsidRDefault="005072D3" w:rsidP="00837132">
      <w:pPr>
        <w:ind w:right="-99"/>
        <w:rPr>
          <w:i/>
          <w:sz w:val="22"/>
          <w:szCs w:val="22"/>
        </w:rPr>
      </w:pPr>
      <w:r w:rsidRPr="003E3BEC">
        <w:rPr>
          <w:i/>
          <w:sz w:val="22"/>
          <w:szCs w:val="22"/>
        </w:rPr>
        <w:t xml:space="preserve">In order to support implementing partners, </w:t>
      </w:r>
      <w:r w:rsidR="00C81E4B">
        <w:rPr>
          <w:i/>
          <w:sz w:val="22"/>
          <w:szCs w:val="22"/>
        </w:rPr>
        <w:t>FCDO</w:t>
      </w:r>
      <w:r w:rsidRPr="003E3BEC">
        <w:rPr>
          <w:i/>
          <w:sz w:val="22"/>
          <w:szCs w:val="22"/>
        </w:rPr>
        <w:t xml:space="preserve"> must make clear its expectations about risk management and how due diligence should be cascaded further down the chain. </w:t>
      </w:r>
    </w:p>
    <w:p w14:paraId="05651722" w14:textId="77777777" w:rsidR="003E3BEC" w:rsidRDefault="003E3BEC" w:rsidP="00837132">
      <w:pPr>
        <w:pStyle w:val="ListParagraph"/>
        <w:ind w:left="0"/>
        <w:rPr>
          <w:rFonts w:ascii="Arial" w:hAnsi="Arial" w:cs="Arial"/>
          <w:sz w:val="22"/>
          <w:szCs w:val="22"/>
        </w:rPr>
      </w:pPr>
    </w:p>
    <w:p w14:paraId="53B06CC4" w14:textId="26B83F67" w:rsidR="005072D3" w:rsidRPr="00CB53C1" w:rsidRDefault="005072D3" w:rsidP="00837132">
      <w:pPr>
        <w:pStyle w:val="ListParagraph"/>
        <w:numPr>
          <w:ilvl w:val="0"/>
          <w:numId w:val="4"/>
        </w:numPr>
        <w:ind w:left="0"/>
        <w:rPr>
          <w:rFonts w:ascii="Arial" w:hAnsi="Arial" w:cs="Arial"/>
          <w:sz w:val="22"/>
          <w:szCs w:val="22"/>
        </w:rPr>
      </w:pPr>
      <w:r w:rsidRPr="00CB53C1">
        <w:rPr>
          <w:rFonts w:ascii="Arial" w:hAnsi="Arial" w:cs="Arial"/>
          <w:sz w:val="22"/>
          <w:szCs w:val="22"/>
        </w:rPr>
        <w:t>Does the organisation have robust and transparent systems for selecting and assessing implementing partners?  Are these systems documented?</w:t>
      </w:r>
    </w:p>
    <w:p w14:paraId="49B9BA89" w14:textId="77777777" w:rsidR="005072D3" w:rsidRPr="00CB53C1" w:rsidRDefault="005072D3" w:rsidP="00837132">
      <w:pPr>
        <w:pStyle w:val="ListParagraph"/>
        <w:ind w:left="0"/>
        <w:rPr>
          <w:sz w:val="22"/>
          <w:szCs w:val="22"/>
        </w:rPr>
      </w:pPr>
    </w:p>
    <w:p w14:paraId="7535F208" w14:textId="28408F78" w:rsidR="005072D3" w:rsidRPr="00CB53C1" w:rsidRDefault="005072D3" w:rsidP="00837132">
      <w:pPr>
        <w:pStyle w:val="ListParagraph"/>
        <w:numPr>
          <w:ilvl w:val="0"/>
          <w:numId w:val="4"/>
        </w:numPr>
        <w:ind w:left="0"/>
        <w:rPr>
          <w:rFonts w:ascii="Arial" w:hAnsi="Arial" w:cs="Arial"/>
          <w:sz w:val="22"/>
          <w:szCs w:val="22"/>
        </w:rPr>
      </w:pPr>
      <w:r w:rsidRPr="00CB53C1">
        <w:rPr>
          <w:rFonts w:ascii="Arial" w:hAnsi="Arial" w:cs="Arial"/>
          <w:sz w:val="22"/>
          <w:szCs w:val="22"/>
        </w:rPr>
        <w:t xml:space="preserve">Is there a standard due diligence </w:t>
      </w:r>
      <w:r w:rsidR="000B797E">
        <w:rPr>
          <w:rFonts w:ascii="Arial" w:hAnsi="Arial" w:cs="Arial"/>
          <w:sz w:val="22"/>
          <w:szCs w:val="22"/>
        </w:rPr>
        <w:t>process used by the organisation to assess its implementing partners</w:t>
      </w:r>
      <w:r w:rsidR="00F11A80">
        <w:rPr>
          <w:rFonts w:ascii="Arial" w:hAnsi="Arial" w:cs="Arial"/>
          <w:sz w:val="22"/>
          <w:szCs w:val="22"/>
        </w:rPr>
        <w:t xml:space="preserve">? </w:t>
      </w:r>
    </w:p>
    <w:p w14:paraId="31931C10" w14:textId="77777777" w:rsidR="005072D3" w:rsidRPr="00CB53C1" w:rsidRDefault="005072D3" w:rsidP="00837132">
      <w:pPr>
        <w:pStyle w:val="ListParagraph"/>
        <w:ind w:left="0"/>
        <w:rPr>
          <w:rFonts w:ascii="Arial" w:hAnsi="Arial" w:cs="Arial"/>
          <w:sz w:val="22"/>
          <w:szCs w:val="22"/>
        </w:rPr>
      </w:pPr>
    </w:p>
    <w:p w14:paraId="73A84EBA" w14:textId="4A05D84A" w:rsidR="005072D3" w:rsidRPr="00CB53C1" w:rsidRDefault="005072D3" w:rsidP="00837132">
      <w:pPr>
        <w:pStyle w:val="ListParagraph"/>
        <w:numPr>
          <w:ilvl w:val="0"/>
          <w:numId w:val="4"/>
        </w:numPr>
        <w:ind w:left="0"/>
        <w:rPr>
          <w:rFonts w:ascii="Arial" w:hAnsi="Arial" w:cs="Arial"/>
          <w:sz w:val="22"/>
          <w:szCs w:val="22"/>
        </w:rPr>
      </w:pPr>
      <w:r w:rsidRPr="00CB53C1">
        <w:rPr>
          <w:rFonts w:ascii="Arial" w:hAnsi="Arial" w:cs="Arial"/>
          <w:sz w:val="22"/>
          <w:szCs w:val="22"/>
        </w:rPr>
        <w:t>What processes does the organisation have in place to monitor and manage the activities of implementing partners</w:t>
      </w:r>
      <w:r w:rsidR="00F11A80">
        <w:rPr>
          <w:rFonts w:ascii="Arial" w:hAnsi="Arial" w:cs="Arial"/>
          <w:sz w:val="22"/>
          <w:szCs w:val="22"/>
        </w:rPr>
        <w:t xml:space="preserve"> (I</w:t>
      </w:r>
      <w:r w:rsidRPr="00CB53C1">
        <w:rPr>
          <w:rFonts w:ascii="Arial" w:hAnsi="Arial" w:cs="Arial"/>
          <w:sz w:val="22"/>
          <w:szCs w:val="22"/>
        </w:rPr>
        <w:t>ncluding methods of responding to poor performance</w:t>
      </w:r>
      <w:r w:rsidR="00F11A80">
        <w:rPr>
          <w:rFonts w:ascii="Arial" w:hAnsi="Arial" w:cs="Arial"/>
          <w:sz w:val="22"/>
          <w:szCs w:val="22"/>
        </w:rPr>
        <w:t xml:space="preserve"> - T</w:t>
      </w:r>
      <w:r w:rsidRPr="00CB53C1">
        <w:rPr>
          <w:rFonts w:ascii="Arial" w:hAnsi="Arial" w:cs="Arial"/>
          <w:sz w:val="22"/>
          <w:szCs w:val="22"/>
        </w:rPr>
        <w:t>his may include withholding funding and taking remedial action to improve performance of partners and/or of funded activities)</w:t>
      </w:r>
      <w:r w:rsidR="00F11A80">
        <w:rPr>
          <w:rFonts w:ascii="Arial" w:hAnsi="Arial" w:cs="Arial"/>
          <w:sz w:val="22"/>
          <w:szCs w:val="22"/>
        </w:rPr>
        <w:t>?</w:t>
      </w:r>
    </w:p>
    <w:p w14:paraId="1AE12943" w14:textId="77777777" w:rsidR="005072D3" w:rsidRPr="00CB53C1" w:rsidRDefault="005072D3" w:rsidP="00837132">
      <w:pPr>
        <w:pStyle w:val="ListParagraph"/>
        <w:ind w:left="0"/>
        <w:rPr>
          <w:rFonts w:ascii="Arial" w:hAnsi="Arial" w:cs="Arial"/>
          <w:sz w:val="22"/>
          <w:szCs w:val="22"/>
        </w:rPr>
      </w:pPr>
    </w:p>
    <w:p w14:paraId="4AF8B433" w14:textId="77777777" w:rsidR="005072D3" w:rsidRPr="00CB53C1" w:rsidRDefault="005072D3" w:rsidP="00837132">
      <w:pPr>
        <w:pStyle w:val="ListParagraph"/>
        <w:numPr>
          <w:ilvl w:val="0"/>
          <w:numId w:val="4"/>
        </w:numPr>
        <w:ind w:left="0"/>
        <w:rPr>
          <w:rFonts w:ascii="Arial" w:hAnsi="Arial" w:cs="Arial"/>
          <w:sz w:val="22"/>
          <w:szCs w:val="22"/>
        </w:rPr>
      </w:pPr>
      <w:r w:rsidRPr="00CB53C1">
        <w:rPr>
          <w:rFonts w:ascii="Arial" w:hAnsi="Arial" w:cs="Arial"/>
          <w:sz w:val="22"/>
          <w:szCs w:val="22"/>
        </w:rPr>
        <w:t xml:space="preserve">Does the organisation maintain a central risk register including fraud risks and does it require downstream partners to maintain the same? </w:t>
      </w:r>
    </w:p>
    <w:p w14:paraId="4225DF98" w14:textId="77777777" w:rsidR="005072D3" w:rsidRPr="00CB53C1" w:rsidRDefault="005072D3" w:rsidP="00837132">
      <w:pPr>
        <w:rPr>
          <w:sz w:val="22"/>
          <w:szCs w:val="22"/>
        </w:rPr>
      </w:pPr>
    </w:p>
    <w:p w14:paraId="41FFA69B" w14:textId="07B24C5D" w:rsidR="005072D3" w:rsidRPr="00CB53C1" w:rsidRDefault="005072D3" w:rsidP="00837132">
      <w:pPr>
        <w:pStyle w:val="ListParagraph"/>
        <w:numPr>
          <w:ilvl w:val="0"/>
          <w:numId w:val="4"/>
        </w:numPr>
        <w:ind w:left="0"/>
        <w:rPr>
          <w:rFonts w:ascii="Arial" w:hAnsi="Arial" w:cs="Arial"/>
          <w:sz w:val="22"/>
          <w:szCs w:val="22"/>
        </w:rPr>
      </w:pPr>
      <w:r w:rsidRPr="00CB53C1">
        <w:rPr>
          <w:rFonts w:ascii="Arial" w:hAnsi="Arial" w:cs="Arial"/>
          <w:sz w:val="22"/>
          <w:szCs w:val="22"/>
        </w:rPr>
        <w:t>How does the implementing partner map its delivery chain to understand the number and complexity of suppliers</w:t>
      </w:r>
      <w:r w:rsidR="00F11A80">
        <w:rPr>
          <w:rFonts w:ascii="Arial" w:hAnsi="Arial" w:cs="Arial"/>
          <w:sz w:val="22"/>
          <w:szCs w:val="22"/>
        </w:rPr>
        <w:t>/partners</w:t>
      </w:r>
      <w:r w:rsidRPr="00CB53C1">
        <w:rPr>
          <w:rFonts w:ascii="Arial" w:hAnsi="Arial" w:cs="Arial"/>
          <w:sz w:val="22"/>
          <w:szCs w:val="22"/>
        </w:rPr>
        <w:t xml:space="preserve"> involved in the programme?</w:t>
      </w:r>
    </w:p>
    <w:p w14:paraId="07A760BA" w14:textId="77777777" w:rsidR="005072D3" w:rsidRPr="00CB53C1" w:rsidRDefault="005072D3" w:rsidP="00837132">
      <w:pPr>
        <w:rPr>
          <w:sz w:val="22"/>
          <w:szCs w:val="22"/>
        </w:rPr>
      </w:pPr>
    </w:p>
    <w:p w14:paraId="3B367FEF" w14:textId="5E682637" w:rsidR="005072D3" w:rsidRPr="00CB53C1" w:rsidRDefault="00F11A80" w:rsidP="00837132">
      <w:pPr>
        <w:pStyle w:val="ListParagraph"/>
        <w:numPr>
          <w:ilvl w:val="0"/>
          <w:numId w:val="4"/>
        </w:numPr>
        <w:ind w:left="0"/>
        <w:rPr>
          <w:rFonts w:ascii="Arial" w:hAnsi="Arial" w:cs="Arial"/>
          <w:sz w:val="22"/>
          <w:szCs w:val="22"/>
        </w:rPr>
      </w:pPr>
      <w:r>
        <w:rPr>
          <w:rFonts w:ascii="Arial" w:hAnsi="Arial" w:cs="Arial"/>
          <w:sz w:val="22"/>
          <w:szCs w:val="22"/>
        </w:rPr>
        <w:t>How does the organisation</w:t>
      </w:r>
      <w:r w:rsidR="005072D3" w:rsidRPr="00CB53C1">
        <w:rPr>
          <w:rFonts w:ascii="Arial" w:hAnsi="Arial" w:cs="Arial"/>
          <w:sz w:val="22"/>
          <w:szCs w:val="22"/>
        </w:rPr>
        <w:t xml:space="preserve"> trace the flow of funds to </w:t>
      </w:r>
      <w:r>
        <w:rPr>
          <w:rFonts w:ascii="Arial" w:hAnsi="Arial" w:cs="Arial"/>
          <w:sz w:val="22"/>
          <w:szCs w:val="22"/>
        </w:rPr>
        <w:t xml:space="preserve">local partners and </w:t>
      </w:r>
      <w:r w:rsidR="005072D3" w:rsidRPr="00CB53C1">
        <w:rPr>
          <w:rFonts w:ascii="Arial" w:hAnsi="Arial" w:cs="Arial"/>
          <w:sz w:val="22"/>
          <w:szCs w:val="22"/>
        </w:rPr>
        <w:t xml:space="preserve">beneficiaries? </w:t>
      </w:r>
    </w:p>
    <w:p w14:paraId="34D6CECA" w14:textId="77777777" w:rsidR="005072D3" w:rsidRPr="00CB53C1" w:rsidRDefault="005072D3" w:rsidP="00837132">
      <w:pPr>
        <w:pStyle w:val="ListParagraph"/>
        <w:ind w:left="0"/>
        <w:rPr>
          <w:rFonts w:ascii="Arial" w:hAnsi="Arial" w:cs="Arial"/>
          <w:sz w:val="22"/>
          <w:szCs w:val="22"/>
        </w:rPr>
      </w:pPr>
    </w:p>
    <w:p w14:paraId="2FC7E27E" w14:textId="10226FF9" w:rsidR="005072D3" w:rsidRPr="00CB53C1" w:rsidRDefault="00F11A80" w:rsidP="00837132">
      <w:pPr>
        <w:pStyle w:val="ListParagraph"/>
        <w:numPr>
          <w:ilvl w:val="0"/>
          <w:numId w:val="4"/>
        </w:numPr>
        <w:ind w:left="0"/>
        <w:rPr>
          <w:rFonts w:ascii="Arial" w:hAnsi="Arial" w:cs="Arial"/>
          <w:sz w:val="22"/>
          <w:szCs w:val="22"/>
        </w:rPr>
      </w:pPr>
      <w:r>
        <w:rPr>
          <w:rFonts w:ascii="Arial" w:hAnsi="Arial" w:cs="Arial"/>
          <w:sz w:val="22"/>
          <w:szCs w:val="22"/>
        </w:rPr>
        <w:t xml:space="preserve">Does the organisation require that its implementing partners </w:t>
      </w:r>
      <w:r w:rsidR="005072D3" w:rsidRPr="00CB53C1">
        <w:rPr>
          <w:rFonts w:ascii="Arial" w:hAnsi="Arial" w:cs="Arial"/>
          <w:sz w:val="22"/>
          <w:szCs w:val="22"/>
        </w:rPr>
        <w:t xml:space="preserve">have a risk management </w:t>
      </w:r>
      <w:r>
        <w:rPr>
          <w:rFonts w:ascii="Arial" w:hAnsi="Arial" w:cs="Arial"/>
          <w:sz w:val="22"/>
          <w:szCs w:val="22"/>
        </w:rPr>
        <w:t>strategy</w:t>
      </w:r>
      <w:r w:rsidR="005072D3" w:rsidRPr="00CB53C1">
        <w:rPr>
          <w:rFonts w:ascii="Arial" w:hAnsi="Arial" w:cs="Arial"/>
          <w:sz w:val="22"/>
          <w:szCs w:val="22"/>
        </w:rPr>
        <w:t xml:space="preserve"> throughout the delivery chain?  </w:t>
      </w:r>
    </w:p>
    <w:p w14:paraId="2248BDB6" w14:textId="77777777" w:rsidR="005072D3" w:rsidRPr="00CB53C1" w:rsidRDefault="005072D3" w:rsidP="00837132">
      <w:pPr>
        <w:rPr>
          <w:sz w:val="22"/>
          <w:szCs w:val="22"/>
        </w:rPr>
      </w:pPr>
    </w:p>
    <w:p w14:paraId="5BA2C2F6" w14:textId="32D2A842" w:rsidR="005072D3" w:rsidRDefault="005072D3" w:rsidP="00837132">
      <w:pPr>
        <w:pStyle w:val="ListParagraph"/>
        <w:numPr>
          <w:ilvl w:val="0"/>
          <w:numId w:val="4"/>
        </w:numPr>
        <w:ind w:left="0"/>
        <w:rPr>
          <w:rFonts w:ascii="Arial" w:hAnsi="Arial" w:cs="Arial"/>
          <w:sz w:val="22"/>
          <w:szCs w:val="22"/>
        </w:rPr>
      </w:pPr>
      <w:r w:rsidRPr="00CB53C1">
        <w:rPr>
          <w:rFonts w:ascii="Arial" w:hAnsi="Arial" w:cs="Arial"/>
          <w:sz w:val="22"/>
          <w:szCs w:val="22"/>
        </w:rPr>
        <w:t>What reporting mechanisms are in place</w:t>
      </w:r>
      <w:r w:rsidR="00F11A80">
        <w:rPr>
          <w:rFonts w:ascii="Arial" w:hAnsi="Arial" w:cs="Arial"/>
          <w:sz w:val="22"/>
          <w:szCs w:val="22"/>
        </w:rPr>
        <w:t xml:space="preserve">? Does </w:t>
      </w:r>
      <w:r w:rsidRPr="00CB53C1">
        <w:rPr>
          <w:rFonts w:ascii="Arial" w:hAnsi="Arial" w:cs="Arial"/>
          <w:sz w:val="22"/>
          <w:szCs w:val="22"/>
        </w:rPr>
        <w:t xml:space="preserve">the </w:t>
      </w:r>
      <w:r w:rsidR="00F11A80">
        <w:rPr>
          <w:rFonts w:ascii="Arial" w:hAnsi="Arial" w:cs="Arial"/>
          <w:sz w:val="22"/>
          <w:szCs w:val="22"/>
        </w:rPr>
        <w:t>organisation</w:t>
      </w:r>
      <w:r w:rsidRPr="00CB53C1">
        <w:rPr>
          <w:rFonts w:ascii="Arial" w:hAnsi="Arial" w:cs="Arial"/>
          <w:sz w:val="22"/>
          <w:szCs w:val="22"/>
        </w:rPr>
        <w:t xml:space="preserve"> have regular discussions with its downstream delivery partners about risk management to identify/escalate risks throughout the delivery chain?  </w:t>
      </w:r>
    </w:p>
    <w:p w14:paraId="57D9A805" w14:textId="540FB5A9" w:rsidR="0005370D" w:rsidRDefault="0005370D" w:rsidP="0005370D">
      <w:pPr>
        <w:rPr>
          <w:sz w:val="22"/>
          <w:szCs w:val="22"/>
        </w:rPr>
      </w:pPr>
    </w:p>
    <w:p w14:paraId="79B8F92B" w14:textId="483BF296" w:rsidR="0005370D" w:rsidRDefault="0005370D" w:rsidP="0005370D">
      <w:pPr>
        <w:rPr>
          <w:sz w:val="22"/>
          <w:szCs w:val="22"/>
        </w:rPr>
      </w:pPr>
    </w:p>
    <w:p w14:paraId="1774A2A9" w14:textId="6C371258" w:rsidR="0005370D" w:rsidRDefault="0005370D" w:rsidP="0005370D">
      <w:pPr>
        <w:rPr>
          <w:b/>
        </w:rPr>
      </w:pPr>
      <w:r>
        <w:rPr>
          <w:b/>
        </w:rPr>
        <w:t>Safeguarding</w:t>
      </w:r>
    </w:p>
    <w:p w14:paraId="17C79875" w14:textId="5F3075ED" w:rsidR="006D5CFB" w:rsidRDefault="006D5CFB" w:rsidP="0005370D">
      <w:pPr>
        <w:rPr>
          <w:b/>
        </w:rPr>
      </w:pPr>
    </w:p>
    <w:p w14:paraId="7AEBAD1A" w14:textId="4BB6BE93" w:rsidR="006D5CFB" w:rsidRDefault="006D5CFB" w:rsidP="006D5CFB">
      <w:pPr>
        <w:jc w:val="both"/>
        <w:rPr>
          <w:bCs/>
          <w:i/>
        </w:rPr>
      </w:pPr>
      <w:r w:rsidRPr="006D5CFB">
        <w:rPr>
          <w:bCs/>
          <w:i/>
        </w:rPr>
        <w:t>(SEAH = Sexual Exploitation Abuse and Harassment)</w:t>
      </w:r>
    </w:p>
    <w:p w14:paraId="3CB9FDCC" w14:textId="464A4045" w:rsidR="006D5CFB" w:rsidRDefault="006D5CFB" w:rsidP="006D5CFB">
      <w:pPr>
        <w:jc w:val="both"/>
        <w:rPr>
          <w:bCs/>
          <w:i/>
        </w:rPr>
      </w:pPr>
    </w:p>
    <w:p w14:paraId="1DABE8B1" w14:textId="77777777" w:rsidR="006D5CFB" w:rsidRDefault="006D5CFB" w:rsidP="006D5CFB">
      <w:pPr>
        <w:jc w:val="both"/>
        <w:rPr>
          <w:bCs/>
          <w:i/>
        </w:rPr>
      </w:pPr>
      <w:r>
        <w:rPr>
          <w:bCs/>
          <w:i/>
        </w:rPr>
        <w:t>Given the importance of this aspect, we have included a detailed list of questions under each key area of SEAH. Depending on the nature of your organisation, some of them might not fully apply, but they should be useful in guiding your answer to explain 5 key points:</w:t>
      </w:r>
    </w:p>
    <w:p w14:paraId="299063A5" w14:textId="6AB346BA" w:rsidR="006D5CFB" w:rsidRPr="007609D5" w:rsidRDefault="006D5CFB" w:rsidP="006D5CFB">
      <w:pPr>
        <w:pStyle w:val="ListParagraph"/>
        <w:numPr>
          <w:ilvl w:val="0"/>
          <w:numId w:val="9"/>
        </w:numPr>
        <w:jc w:val="both"/>
        <w:rPr>
          <w:rFonts w:ascii="Arial" w:hAnsi="Arial" w:cs="Arial"/>
          <w:bCs/>
          <w:i/>
        </w:rPr>
      </w:pPr>
      <w:r w:rsidRPr="007609D5">
        <w:rPr>
          <w:rFonts w:ascii="Arial" w:hAnsi="Arial" w:cs="Arial"/>
          <w:bCs/>
          <w:i/>
        </w:rPr>
        <w:t xml:space="preserve">the </w:t>
      </w:r>
      <w:r w:rsidRPr="007609D5">
        <w:rPr>
          <w:rFonts w:ascii="Arial" w:hAnsi="Arial" w:cs="Arial"/>
          <w:b/>
          <w:i/>
        </w:rPr>
        <w:t>approach and policy</w:t>
      </w:r>
      <w:r w:rsidRPr="007609D5">
        <w:rPr>
          <w:rFonts w:ascii="Arial" w:hAnsi="Arial" w:cs="Arial"/>
          <w:bCs/>
          <w:i/>
        </w:rPr>
        <w:t xml:space="preserve"> of your organisation with regard to SAEH</w:t>
      </w:r>
    </w:p>
    <w:p w14:paraId="7AAD2B27" w14:textId="04252A8B" w:rsidR="007609D5" w:rsidRPr="007609D5" w:rsidRDefault="007609D5" w:rsidP="006D5CFB">
      <w:pPr>
        <w:pStyle w:val="ListParagraph"/>
        <w:numPr>
          <w:ilvl w:val="0"/>
          <w:numId w:val="9"/>
        </w:numPr>
        <w:jc w:val="both"/>
        <w:rPr>
          <w:rFonts w:ascii="Arial" w:hAnsi="Arial" w:cs="Arial"/>
          <w:b/>
          <w:i/>
        </w:rPr>
      </w:pPr>
      <w:r w:rsidRPr="007609D5">
        <w:rPr>
          <w:rFonts w:ascii="Arial" w:hAnsi="Arial" w:cs="Arial"/>
          <w:bCs/>
          <w:i/>
        </w:rPr>
        <w:t xml:space="preserve">how your organisation handles SEAH-related </w:t>
      </w:r>
      <w:r w:rsidRPr="007609D5">
        <w:rPr>
          <w:rFonts w:ascii="Arial" w:hAnsi="Arial" w:cs="Arial"/>
          <w:b/>
          <w:i/>
        </w:rPr>
        <w:t>complaints and whistleblowing</w:t>
      </w:r>
    </w:p>
    <w:p w14:paraId="20DDD237" w14:textId="54F3C78B" w:rsidR="007609D5" w:rsidRPr="007609D5" w:rsidRDefault="007609D5" w:rsidP="006D5CFB">
      <w:pPr>
        <w:pStyle w:val="ListParagraph"/>
        <w:numPr>
          <w:ilvl w:val="0"/>
          <w:numId w:val="9"/>
        </w:numPr>
        <w:jc w:val="both"/>
        <w:rPr>
          <w:rFonts w:ascii="Arial" w:hAnsi="Arial" w:cs="Arial"/>
          <w:bCs/>
          <w:i/>
        </w:rPr>
      </w:pPr>
      <w:r w:rsidRPr="007609D5">
        <w:rPr>
          <w:rFonts w:ascii="Arial" w:hAnsi="Arial" w:cs="Arial"/>
          <w:b/>
          <w:i/>
        </w:rPr>
        <w:t>recruitment and training</w:t>
      </w:r>
      <w:r w:rsidRPr="007609D5">
        <w:rPr>
          <w:rFonts w:ascii="Arial" w:hAnsi="Arial" w:cs="Arial"/>
          <w:bCs/>
          <w:i/>
        </w:rPr>
        <w:t xml:space="preserve"> aspects related to SEAH</w:t>
      </w:r>
    </w:p>
    <w:p w14:paraId="273B14FC" w14:textId="00365E10" w:rsidR="007609D5" w:rsidRPr="007609D5" w:rsidRDefault="007609D5" w:rsidP="006D5CFB">
      <w:pPr>
        <w:pStyle w:val="ListParagraph"/>
        <w:numPr>
          <w:ilvl w:val="0"/>
          <w:numId w:val="9"/>
        </w:numPr>
        <w:jc w:val="both"/>
        <w:rPr>
          <w:rFonts w:ascii="Arial" w:hAnsi="Arial" w:cs="Arial"/>
          <w:bCs/>
          <w:i/>
        </w:rPr>
      </w:pPr>
      <w:r w:rsidRPr="007609D5">
        <w:rPr>
          <w:rFonts w:ascii="Arial" w:hAnsi="Arial" w:cs="Arial"/>
          <w:bCs/>
          <w:i/>
        </w:rPr>
        <w:t xml:space="preserve">how relevant </w:t>
      </w:r>
      <w:r w:rsidRPr="007609D5">
        <w:rPr>
          <w:rFonts w:ascii="Arial" w:hAnsi="Arial" w:cs="Arial"/>
          <w:b/>
          <w:i/>
        </w:rPr>
        <w:t>risks</w:t>
      </w:r>
      <w:r w:rsidRPr="007609D5">
        <w:rPr>
          <w:rFonts w:ascii="Arial" w:hAnsi="Arial" w:cs="Arial"/>
          <w:bCs/>
          <w:i/>
        </w:rPr>
        <w:t xml:space="preserve"> are managed</w:t>
      </w:r>
    </w:p>
    <w:p w14:paraId="40C337CC" w14:textId="34BEC001" w:rsidR="007609D5" w:rsidRPr="007609D5" w:rsidRDefault="007609D5" w:rsidP="006D5CFB">
      <w:pPr>
        <w:pStyle w:val="ListParagraph"/>
        <w:numPr>
          <w:ilvl w:val="0"/>
          <w:numId w:val="9"/>
        </w:numPr>
        <w:jc w:val="both"/>
        <w:rPr>
          <w:rFonts w:ascii="Arial" w:hAnsi="Arial" w:cs="Arial"/>
          <w:bCs/>
          <w:i/>
        </w:rPr>
      </w:pPr>
      <w:r w:rsidRPr="007609D5">
        <w:rPr>
          <w:rFonts w:ascii="Arial" w:hAnsi="Arial" w:cs="Arial"/>
          <w:bCs/>
          <w:i/>
        </w:rPr>
        <w:t xml:space="preserve">whether your organisation has a </w:t>
      </w:r>
      <w:r w:rsidRPr="007609D5">
        <w:rPr>
          <w:rFonts w:ascii="Arial" w:hAnsi="Arial" w:cs="Arial"/>
          <w:b/>
          <w:i/>
        </w:rPr>
        <w:t>code of conduct</w:t>
      </w:r>
      <w:r w:rsidRPr="007609D5">
        <w:rPr>
          <w:rFonts w:ascii="Arial" w:hAnsi="Arial" w:cs="Arial"/>
          <w:bCs/>
          <w:i/>
        </w:rPr>
        <w:t xml:space="preserve"> on SEAH</w:t>
      </w:r>
    </w:p>
    <w:p w14:paraId="14D8A694" w14:textId="3F68CDE5" w:rsidR="007609D5" w:rsidRPr="007609D5" w:rsidRDefault="007609D5" w:rsidP="006D5CFB">
      <w:pPr>
        <w:pStyle w:val="ListParagraph"/>
        <w:numPr>
          <w:ilvl w:val="0"/>
          <w:numId w:val="9"/>
        </w:numPr>
        <w:jc w:val="both"/>
        <w:rPr>
          <w:rFonts w:ascii="Arial" w:hAnsi="Arial" w:cs="Arial"/>
          <w:bCs/>
          <w:i/>
        </w:rPr>
      </w:pPr>
      <w:r w:rsidRPr="007609D5">
        <w:rPr>
          <w:rFonts w:ascii="Arial" w:hAnsi="Arial" w:cs="Arial"/>
          <w:bCs/>
          <w:i/>
        </w:rPr>
        <w:t xml:space="preserve">how are </w:t>
      </w:r>
      <w:r w:rsidRPr="007609D5">
        <w:rPr>
          <w:rFonts w:ascii="Arial" w:hAnsi="Arial" w:cs="Arial"/>
          <w:b/>
          <w:i/>
        </w:rPr>
        <w:t>governance and accountability</w:t>
      </w:r>
      <w:r w:rsidRPr="007609D5">
        <w:rPr>
          <w:rFonts w:ascii="Arial" w:hAnsi="Arial" w:cs="Arial"/>
          <w:bCs/>
          <w:i/>
        </w:rPr>
        <w:t xml:space="preserve"> on SEAG handled</w:t>
      </w:r>
    </w:p>
    <w:p w14:paraId="3E5CBCC6" w14:textId="632207DC" w:rsidR="006D5CFB" w:rsidRDefault="006D5CFB" w:rsidP="006D5CFB">
      <w:pPr>
        <w:jc w:val="both"/>
        <w:rPr>
          <w:b/>
          <w:i/>
        </w:rPr>
      </w:pPr>
    </w:p>
    <w:p w14:paraId="2B947D22" w14:textId="7A913EA4" w:rsidR="002917FB" w:rsidRDefault="002917FB" w:rsidP="006D5CFB">
      <w:pPr>
        <w:jc w:val="both"/>
        <w:rPr>
          <w:b/>
          <w:i/>
        </w:rPr>
      </w:pPr>
    </w:p>
    <w:p w14:paraId="311D09BF" w14:textId="77777777" w:rsidR="002917FB" w:rsidRDefault="002917FB" w:rsidP="006D5CFB">
      <w:pPr>
        <w:jc w:val="both"/>
        <w:rPr>
          <w:b/>
          <w:i/>
        </w:rPr>
      </w:pPr>
    </w:p>
    <w:p w14:paraId="06C2DB5D" w14:textId="77777777" w:rsidR="006D5CFB" w:rsidRPr="004E0F7B" w:rsidRDefault="006D5CFB" w:rsidP="006D5CFB">
      <w:pPr>
        <w:jc w:val="both"/>
        <w:rPr>
          <w:b/>
          <w:i/>
        </w:rPr>
      </w:pPr>
      <w:r w:rsidRPr="004E0F7B">
        <w:rPr>
          <w:b/>
          <w:i/>
        </w:rPr>
        <w:t>Area 1: SEAH Safeguarding Approach</w:t>
      </w:r>
    </w:p>
    <w:p w14:paraId="7C6633AE" w14:textId="77777777" w:rsidR="006D5CFB" w:rsidRPr="004E0F7B" w:rsidRDefault="006D5CFB" w:rsidP="006D5CFB">
      <w:pPr>
        <w:jc w:val="both"/>
        <w:rPr>
          <w:i/>
          <w:lang w:val="de-DE"/>
        </w:rPr>
      </w:pPr>
    </w:p>
    <w:p w14:paraId="77D9A38D" w14:textId="77777777" w:rsidR="006D5CFB" w:rsidRPr="006D5CFB" w:rsidRDefault="006D5CFB" w:rsidP="006D5CFB">
      <w:pPr>
        <w:widowControl w:val="0"/>
        <w:numPr>
          <w:ilvl w:val="0"/>
          <w:numId w:val="7"/>
        </w:numPr>
        <w:overflowPunct w:val="0"/>
        <w:autoSpaceDE w:val="0"/>
        <w:autoSpaceDN w:val="0"/>
        <w:adjustRightInd w:val="0"/>
        <w:spacing w:after="160" w:line="259" w:lineRule="auto"/>
        <w:contextualSpacing/>
        <w:jc w:val="both"/>
        <w:rPr>
          <w:iCs/>
          <w:lang w:eastAsia="en-GB"/>
        </w:rPr>
      </w:pPr>
      <w:r w:rsidRPr="006D5CFB">
        <w:rPr>
          <w:iCs/>
          <w:lang w:eastAsia="en-GB"/>
        </w:rPr>
        <w:t xml:space="preserve">Does the organisation have a safeguarding policy with a zero-tolerance statement of commitment to SEAH safeguarding, or does it only have HR policies covering bullying, harassment and discrimination (BHD)? </w:t>
      </w:r>
    </w:p>
    <w:p w14:paraId="73645679" w14:textId="77777777" w:rsidR="006D5CFB" w:rsidRPr="006D5CFB" w:rsidRDefault="006D5CFB" w:rsidP="006D5CFB">
      <w:pPr>
        <w:widowControl w:val="0"/>
        <w:overflowPunct w:val="0"/>
        <w:autoSpaceDE w:val="0"/>
        <w:autoSpaceDN w:val="0"/>
        <w:adjustRightInd w:val="0"/>
        <w:contextualSpacing/>
        <w:jc w:val="both"/>
        <w:rPr>
          <w:iCs/>
          <w:lang w:eastAsia="en-GB"/>
        </w:rPr>
      </w:pPr>
    </w:p>
    <w:p w14:paraId="6B5662B4" w14:textId="77777777" w:rsidR="006D5CFB" w:rsidRPr="006D5CFB" w:rsidRDefault="006D5CFB" w:rsidP="006D5CFB">
      <w:pPr>
        <w:widowControl w:val="0"/>
        <w:numPr>
          <w:ilvl w:val="0"/>
          <w:numId w:val="7"/>
        </w:numPr>
        <w:overflowPunct w:val="0"/>
        <w:autoSpaceDE w:val="0"/>
        <w:autoSpaceDN w:val="0"/>
        <w:adjustRightInd w:val="0"/>
        <w:spacing w:after="160" w:line="259" w:lineRule="auto"/>
        <w:contextualSpacing/>
        <w:jc w:val="both"/>
        <w:rPr>
          <w:iCs/>
          <w:lang w:eastAsia="en-GB"/>
        </w:rPr>
      </w:pPr>
      <w:r w:rsidRPr="006D5CFB">
        <w:rPr>
          <w:iCs/>
          <w:lang w:eastAsia="en-GB"/>
        </w:rPr>
        <w:t>If the organisation works with children and/or vulnerable adults does it have standalone safeguarding policies in each area?</w:t>
      </w:r>
    </w:p>
    <w:p w14:paraId="6C15923E" w14:textId="77777777" w:rsidR="006D5CFB" w:rsidRPr="006D5CFB" w:rsidRDefault="006D5CFB" w:rsidP="006D5CFB">
      <w:pPr>
        <w:widowControl w:val="0"/>
        <w:overflowPunct w:val="0"/>
        <w:autoSpaceDE w:val="0"/>
        <w:autoSpaceDN w:val="0"/>
        <w:adjustRightInd w:val="0"/>
        <w:contextualSpacing/>
        <w:jc w:val="both"/>
        <w:rPr>
          <w:iCs/>
          <w:lang w:eastAsia="en-GB"/>
        </w:rPr>
      </w:pPr>
    </w:p>
    <w:p w14:paraId="1298424C" w14:textId="77777777" w:rsidR="006D5CFB" w:rsidRPr="006D5CFB" w:rsidRDefault="006D5CFB" w:rsidP="006D5CFB">
      <w:pPr>
        <w:widowControl w:val="0"/>
        <w:numPr>
          <w:ilvl w:val="0"/>
          <w:numId w:val="7"/>
        </w:numPr>
        <w:overflowPunct w:val="0"/>
        <w:autoSpaceDE w:val="0"/>
        <w:autoSpaceDN w:val="0"/>
        <w:adjustRightInd w:val="0"/>
        <w:spacing w:after="160" w:line="259" w:lineRule="auto"/>
        <w:contextualSpacing/>
        <w:jc w:val="both"/>
        <w:rPr>
          <w:iCs/>
          <w:lang w:eastAsia="en-GB"/>
        </w:rPr>
      </w:pPr>
      <w:r w:rsidRPr="006D5CFB">
        <w:rPr>
          <w:iCs/>
          <w:lang w:eastAsia="en-GB"/>
        </w:rPr>
        <w:t>Are SEAH policies written and accessible to all staff, implementing partners, the public and beneficiaries with clear SEAH definitions?</w:t>
      </w:r>
    </w:p>
    <w:p w14:paraId="76341521" w14:textId="77777777" w:rsidR="006D5CFB" w:rsidRPr="006D5CFB" w:rsidRDefault="006D5CFB" w:rsidP="006D5CFB">
      <w:pPr>
        <w:widowControl w:val="0"/>
        <w:overflowPunct w:val="0"/>
        <w:autoSpaceDE w:val="0"/>
        <w:autoSpaceDN w:val="0"/>
        <w:adjustRightInd w:val="0"/>
        <w:ind w:left="644"/>
        <w:contextualSpacing/>
        <w:jc w:val="both"/>
        <w:rPr>
          <w:iCs/>
          <w:lang w:eastAsia="en-GB"/>
        </w:rPr>
      </w:pPr>
    </w:p>
    <w:p w14:paraId="471B83AE" w14:textId="77777777" w:rsidR="006D5CFB" w:rsidRPr="006D5CFB" w:rsidRDefault="006D5CFB" w:rsidP="006D5CFB">
      <w:pPr>
        <w:widowControl w:val="0"/>
        <w:numPr>
          <w:ilvl w:val="0"/>
          <w:numId w:val="7"/>
        </w:numPr>
        <w:overflowPunct w:val="0"/>
        <w:autoSpaceDE w:val="0"/>
        <w:autoSpaceDN w:val="0"/>
        <w:adjustRightInd w:val="0"/>
        <w:spacing w:after="160" w:line="259" w:lineRule="auto"/>
        <w:contextualSpacing/>
        <w:jc w:val="both"/>
        <w:rPr>
          <w:iCs/>
          <w:lang w:eastAsia="en-GB"/>
        </w:rPr>
      </w:pPr>
      <w:r w:rsidRPr="006D5CFB">
        <w:rPr>
          <w:iCs/>
          <w:lang w:eastAsia="en-GB"/>
        </w:rPr>
        <w:t>Does the organisation communicate information to beneficiaries and other local stakeholders on SEAH? For example, do they make it clear that SEAH is unacceptable and that aid is never given in return for any kind of sexual act or favour; that communities and individuals should never be subject to SEAH through the delivery of an aid programme?</w:t>
      </w:r>
    </w:p>
    <w:p w14:paraId="05978B3F" w14:textId="77777777" w:rsidR="006D5CFB" w:rsidRPr="006D5CFB" w:rsidRDefault="006D5CFB" w:rsidP="006D5CFB">
      <w:pPr>
        <w:widowControl w:val="0"/>
        <w:overflowPunct w:val="0"/>
        <w:autoSpaceDE w:val="0"/>
        <w:autoSpaceDN w:val="0"/>
        <w:adjustRightInd w:val="0"/>
        <w:ind w:left="644"/>
        <w:contextualSpacing/>
        <w:jc w:val="both"/>
        <w:rPr>
          <w:iCs/>
          <w:lang w:eastAsia="en-GB"/>
        </w:rPr>
      </w:pPr>
    </w:p>
    <w:p w14:paraId="21C5ABFB" w14:textId="77777777" w:rsidR="006D5CFB" w:rsidRPr="006D5CFB" w:rsidRDefault="006D5CFB" w:rsidP="006D5CFB">
      <w:pPr>
        <w:widowControl w:val="0"/>
        <w:numPr>
          <w:ilvl w:val="0"/>
          <w:numId w:val="7"/>
        </w:numPr>
        <w:overflowPunct w:val="0"/>
        <w:autoSpaceDE w:val="0"/>
        <w:autoSpaceDN w:val="0"/>
        <w:adjustRightInd w:val="0"/>
        <w:spacing w:after="160" w:line="259" w:lineRule="auto"/>
        <w:contextualSpacing/>
        <w:jc w:val="both"/>
        <w:rPr>
          <w:iCs/>
          <w:lang w:eastAsia="en-GB"/>
        </w:rPr>
      </w:pPr>
      <w:r w:rsidRPr="006D5CFB">
        <w:rPr>
          <w:iCs/>
          <w:lang w:eastAsia="en-GB"/>
        </w:rPr>
        <w:t>Are related documents clear that children are considered to be all people under the age of 18, regardless of age of consent/majority in programme countries?</w:t>
      </w:r>
    </w:p>
    <w:p w14:paraId="37638996" w14:textId="77777777" w:rsidR="006D5CFB" w:rsidRPr="006D5CFB" w:rsidRDefault="006D5CFB" w:rsidP="006D5CFB">
      <w:pPr>
        <w:widowControl w:val="0"/>
        <w:overflowPunct w:val="0"/>
        <w:autoSpaceDE w:val="0"/>
        <w:autoSpaceDN w:val="0"/>
        <w:adjustRightInd w:val="0"/>
        <w:contextualSpacing/>
        <w:jc w:val="both"/>
        <w:rPr>
          <w:iCs/>
          <w:lang w:eastAsia="en-GB"/>
        </w:rPr>
      </w:pPr>
      <w:r w:rsidRPr="006D5CFB">
        <w:rPr>
          <w:iCs/>
          <w:lang w:eastAsia="en-GB"/>
        </w:rPr>
        <w:t xml:space="preserve"> </w:t>
      </w:r>
    </w:p>
    <w:p w14:paraId="00A20B53" w14:textId="77777777" w:rsidR="006D5CFB" w:rsidRPr="006D5CFB" w:rsidRDefault="006D5CFB" w:rsidP="006D5CFB">
      <w:pPr>
        <w:widowControl w:val="0"/>
        <w:numPr>
          <w:ilvl w:val="0"/>
          <w:numId w:val="7"/>
        </w:numPr>
        <w:overflowPunct w:val="0"/>
        <w:autoSpaceDE w:val="0"/>
        <w:autoSpaceDN w:val="0"/>
        <w:adjustRightInd w:val="0"/>
        <w:spacing w:after="160" w:line="259" w:lineRule="auto"/>
        <w:contextualSpacing/>
        <w:jc w:val="both"/>
        <w:rPr>
          <w:iCs/>
          <w:lang w:eastAsia="en-GB"/>
        </w:rPr>
      </w:pPr>
      <w:r w:rsidRPr="006D5CFB">
        <w:rPr>
          <w:iCs/>
          <w:lang w:eastAsia="en-GB"/>
        </w:rPr>
        <w:t>Does the organisation provide any SEAH related services to survivors or have a process to refer survivors to services (e.g. gender-based violence (GBV) services, medical, psychosocial, legal)?</w:t>
      </w:r>
    </w:p>
    <w:p w14:paraId="63991BBC" w14:textId="77777777" w:rsidR="006D5CFB" w:rsidRPr="006D5CFB" w:rsidRDefault="006D5CFB" w:rsidP="006D5CFB">
      <w:pPr>
        <w:widowControl w:val="0"/>
        <w:overflowPunct w:val="0"/>
        <w:autoSpaceDE w:val="0"/>
        <w:autoSpaceDN w:val="0"/>
        <w:adjustRightInd w:val="0"/>
        <w:ind w:left="644"/>
        <w:contextualSpacing/>
        <w:jc w:val="both"/>
        <w:rPr>
          <w:iCs/>
          <w:lang w:eastAsia="en-GB"/>
        </w:rPr>
      </w:pPr>
    </w:p>
    <w:p w14:paraId="03C9D810" w14:textId="77777777" w:rsidR="006D5CFB" w:rsidRPr="006D5CFB" w:rsidRDefault="006D5CFB" w:rsidP="006D5CFB">
      <w:pPr>
        <w:widowControl w:val="0"/>
        <w:numPr>
          <w:ilvl w:val="0"/>
          <w:numId w:val="7"/>
        </w:numPr>
        <w:overflowPunct w:val="0"/>
        <w:autoSpaceDE w:val="0"/>
        <w:autoSpaceDN w:val="0"/>
        <w:adjustRightInd w:val="0"/>
        <w:spacing w:after="160" w:line="259" w:lineRule="auto"/>
        <w:contextualSpacing/>
        <w:jc w:val="both"/>
        <w:rPr>
          <w:iCs/>
          <w:lang w:eastAsia="en-GB"/>
        </w:rPr>
      </w:pPr>
      <w:r w:rsidRPr="006D5CFB">
        <w:rPr>
          <w:iCs/>
          <w:lang w:eastAsia="en-GB"/>
        </w:rPr>
        <w:t>Is the organisation certified by HQAI under the Core Humanitarian Standard? And/or does the organisation have another way of demonstrating adherence to the CHS SEA elements or the IASC Minimum Operating Standards on Protection from Sexual Exploitation and Abuse?</w:t>
      </w:r>
    </w:p>
    <w:p w14:paraId="717297CE" w14:textId="77777777" w:rsidR="006D5CFB" w:rsidRPr="004E0F7B" w:rsidRDefault="006D5CFB" w:rsidP="006D5CFB">
      <w:pPr>
        <w:widowControl w:val="0"/>
        <w:overflowPunct w:val="0"/>
        <w:autoSpaceDE w:val="0"/>
        <w:autoSpaceDN w:val="0"/>
        <w:adjustRightInd w:val="0"/>
        <w:ind w:left="644"/>
        <w:contextualSpacing/>
        <w:jc w:val="both"/>
        <w:rPr>
          <w:i/>
          <w:lang w:eastAsia="en-GB"/>
        </w:rPr>
      </w:pPr>
    </w:p>
    <w:p w14:paraId="5436AA4D" w14:textId="77777777" w:rsidR="006D5CFB" w:rsidRPr="004E0F7B" w:rsidRDefault="006D5CFB" w:rsidP="006D5CFB">
      <w:pPr>
        <w:widowControl w:val="0"/>
        <w:overflowPunct w:val="0"/>
        <w:autoSpaceDE w:val="0"/>
        <w:autoSpaceDN w:val="0"/>
        <w:adjustRightInd w:val="0"/>
        <w:contextualSpacing/>
        <w:jc w:val="both"/>
        <w:rPr>
          <w:b/>
          <w:bCs/>
          <w:i/>
          <w:lang w:eastAsia="en-GB"/>
        </w:rPr>
      </w:pPr>
      <w:r w:rsidRPr="004E0F7B">
        <w:rPr>
          <w:b/>
          <w:bCs/>
          <w:i/>
          <w:lang w:eastAsia="en-GB"/>
        </w:rPr>
        <w:t>Area 2: Complaints and whistleblowing</w:t>
      </w:r>
    </w:p>
    <w:p w14:paraId="50303E8A" w14:textId="77777777" w:rsidR="006D5CFB" w:rsidRPr="004E0F7B" w:rsidRDefault="006D5CFB" w:rsidP="006D5CFB">
      <w:pPr>
        <w:widowControl w:val="0"/>
        <w:overflowPunct w:val="0"/>
        <w:autoSpaceDE w:val="0"/>
        <w:autoSpaceDN w:val="0"/>
        <w:adjustRightInd w:val="0"/>
        <w:contextualSpacing/>
        <w:jc w:val="both"/>
        <w:rPr>
          <w:i/>
          <w:lang w:eastAsia="en-GB"/>
        </w:rPr>
      </w:pPr>
    </w:p>
    <w:p w14:paraId="65DC038E" w14:textId="77777777" w:rsidR="006D5CFB" w:rsidRPr="006D5CFB" w:rsidRDefault="006D5CFB" w:rsidP="006D5CFB">
      <w:pPr>
        <w:widowControl w:val="0"/>
        <w:numPr>
          <w:ilvl w:val="0"/>
          <w:numId w:val="7"/>
        </w:numPr>
        <w:overflowPunct w:val="0"/>
        <w:autoSpaceDE w:val="0"/>
        <w:autoSpaceDN w:val="0"/>
        <w:adjustRightInd w:val="0"/>
        <w:spacing w:after="160" w:line="259" w:lineRule="auto"/>
        <w:contextualSpacing/>
        <w:jc w:val="both"/>
        <w:rPr>
          <w:iCs/>
          <w:lang w:eastAsia="en-GB"/>
        </w:rPr>
      </w:pPr>
      <w:r w:rsidRPr="006D5CFB">
        <w:rPr>
          <w:iCs/>
          <w:lang w:eastAsia="en-GB"/>
        </w:rPr>
        <w:t xml:space="preserve">Does the organisation have internal complaints and whistleblowing policy and procedures (e.g. on intranet sites e.g. signs/posters displayed in offices illustrating how to complain) and is there evidence (e.g. a recent redacted case) that they are used? </w:t>
      </w:r>
    </w:p>
    <w:p w14:paraId="44814D1B" w14:textId="77777777" w:rsidR="006D5CFB" w:rsidRPr="006D5CFB" w:rsidRDefault="006D5CFB" w:rsidP="006D5CFB">
      <w:pPr>
        <w:widowControl w:val="0"/>
        <w:overflowPunct w:val="0"/>
        <w:autoSpaceDE w:val="0"/>
        <w:autoSpaceDN w:val="0"/>
        <w:adjustRightInd w:val="0"/>
        <w:contextualSpacing/>
        <w:jc w:val="both"/>
        <w:rPr>
          <w:iCs/>
          <w:lang w:eastAsia="en-GB"/>
        </w:rPr>
      </w:pPr>
    </w:p>
    <w:p w14:paraId="2F77DB94" w14:textId="77777777" w:rsidR="006D5CFB" w:rsidRPr="006D5CFB" w:rsidRDefault="006D5CFB" w:rsidP="006D5CFB">
      <w:pPr>
        <w:widowControl w:val="0"/>
        <w:numPr>
          <w:ilvl w:val="0"/>
          <w:numId w:val="7"/>
        </w:numPr>
        <w:overflowPunct w:val="0"/>
        <w:autoSpaceDE w:val="0"/>
        <w:autoSpaceDN w:val="0"/>
        <w:adjustRightInd w:val="0"/>
        <w:spacing w:after="160" w:line="259" w:lineRule="auto"/>
        <w:contextualSpacing/>
        <w:jc w:val="both"/>
        <w:rPr>
          <w:iCs/>
          <w:lang w:eastAsia="en-GB"/>
        </w:rPr>
      </w:pPr>
      <w:r w:rsidRPr="006D5CFB">
        <w:rPr>
          <w:iCs/>
          <w:lang w:eastAsia="en-GB"/>
        </w:rPr>
        <w:t>Is there a safe, accessible and confidential way for beneficiaries and other stakeholders outside of the programme to complain? (A basic minimum would be telephone number and email address communicated publicly.)</w:t>
      </w:r>
    </w:p>
    <w:p w14:paraId="242F7D48" w14:textId="77777777" w:rsidR="006D5CFB" w:rsidRPr="006D5CFB" w:rsidRDefault="006D5CFB" w:rsidP="006D5CFB">
      <w:pPr>
        <w:widowControl w:val="0"/>
        <w:overflowPunct w:val="0"/>
        <w:autoSpaceDE w:val="0"/>
        <w:autoSpaceDN w:val="0"/>
        <w:adjustRightInd w:val="0"/>
        <w:ind w:left="644"/>
        <w:contextualSpacing/>
        <w:jc w:val="both"/>
        <w:rPr>
          <w:iCs/>
          <w:lang w:eastAsia="en-GB"/>
        </w:rPr>
      </w:pPr>
    </w:p>
    <w:p w14:paraId="4CE5F5B1" w14:textId="77777777" w:rsidR="006D5CFB" w:rsidRPr="006D5CFB" w:rsidRDefault="006D5CFB" w:rsidP="006D5CFB">
      <w:pPr>
        <w:widowControl w:val="0"/>
        <w:numPr>
          <w:ilvl w:val="0"/>
          <w:numId w:val="7"/>
        </w:numPr>
        <w:overflowPunct w:val="0"/>
        <w:autoSpaceDE w:val="0"/>
        <w:autoSpaceDN w:val="0"/>
        <w:adjustRightInd w:val="0"/>
        <w:spacing w:after="160" w:line="259" w:lineRule="auto"/>
        <w:jc w:val="both"/>
        <w:rPr>
          <w:iCs/>
          <w:lang w:eastAsia="en-GB"/>
        </w:rPr>
      </w:pPr>
      <w:r w:rsidRPr="006D5CFB">
        <w:rPr>
          <w:iCs/>
          <w:lang w:eastAsia="en-GB"/>
        </w:rPr>
        <w:t>Does the organisation have clear investigation and disciplinary procedures including with clear sanctions for misconduct to use when allegations and complaints of SEAH are made? Is there evidence that for internal processes there is a ‘zero reprisals’ approach?</w:t>
      </w:r>
    </w:p>
    <w:p w14:paraId="2D0F6C88" w14:textId="77777777" w:rsidR="006D5CFB" w:rsidRPr="006D5CFB" w:rsidRDefault="006D5CFB" w:rsidP="006D5CFB">
      <w:pPr>
        <w:widowControl w:val="0"/>
        <w:overflowPunct w:val="0"/>
        <w:autoSpaceDE w:val="0"/>
        <w:autoSpaceDN w:val="0"/>
        <w:adjustRightInd w:val="0"/>
        <w:jc w:val="both"/>
        <w:rPr>
          <w:iCs/>
          <w:lang w:eastAsia="en-GB"/>
        </w:rPr>
      </w:pPr>
    </w:p>
    <w:p w14:paraId="43C36018" w14:textId="77777777" w:rsidR="006D5CFB" w:rsidRPr="006D5CFB" w:rsidRDefault="006D5CFB" w:rsidP="006D5CFB">
      <w:pPr>
        <w:widowControl w:val="0"/>
        <w:numPr>
          <w:ilvl w:val="0"/>
          <w:numId w:val="7"/>
        </w:numPr>
        <w:overflowPunct w:val="0"/>
        <w:autoSpaceDE w:val="0"/>
        <w:autoSpaceDN w:val="0"/>
        <w:adjustRightInd w:val="0"/>
        <w:spacing w:after="160" w:line="259" w:lineRule="auto"/>
        <w:contextualSpacing/>
        <w:jc w:val="both"/>
        <w:rPr>
          <w:iCs/>
          <w:lang w:eastAsia="en-GB"/>
        </w:rPr>
      </w:pPr>
      <w:r w:rsidRPr="006D5CFB">
        <w:rPr>
          <w:iCs/>
          <w:lang w:eastAsia="en-GB"/>
        </w:rPr>
        <w:lastRenderedPageBreak/>
        <w:t>Is there clear guidance/policy for staff on what to do if SEAH disclosures are made to them by other staff, partners, beneficiaries and other stakeholders? Are all staff trained on this?</w:t>
      </w:r>
    </w:p>
    <w:p w14:paraId="394A4585" w14:textId="77777777" w:rsidR="006D5CFB" w:rsidRPr="006D5CFB" w:rsidRDefault="006D5CFB" w:rsidP="006D5CFB">
      <w:pPr>
        <w:widowControl w:val="0"/>
        <w:overflowPunct w:val="0"/>
        <w:autoSpaceDE w:val="0"/>
        <w:autoSpaceDN w:val="0"/>
        <w:adjustRightInd w:val="0"/>
        <w:ind w:left="644"/>
        <w:jc w:val="both"/>
        <w:rPr>
          <w:iCs/>
          <w:lang w:eastAsia="en-GB"/>
        </w:rPr>
      </w:pPr>
    </w:p>
    <w:p w14:paraId="7159E01F" w14:textId="77777777" w:rsidR="006D5CFB" w:rsidRPr="006D5CFB" w:rsidRDefault="006D5CFB" w:rsidP="006D5CFB">
      <w:pPr>
        <w:widowControl w:val="0"/>
        <w:numPr>
          <w:ilvl w:val="0"/>
          <w:numId w:val="7"/>
        </w:numPr>
        <w:overflowPunct w:val="0"/>
        <w:autoSpaceDE w:val="0"/>
        <w:autoSpaceDN w:val="0"/>
        <w:adjustRightInd w:val="0"/>
        <w:spacing w:after="160" w:line="259" w:lineRule="auto"/>
        <w:jc w:val="both"/>
        <w:rPr>
          <w:iCs/>
          <w:lang w:eastAsia="en-GB"/>
        </w:rPr>
      </w:pPr>
      <w:r w:rsidRPr="006D5CFB">
        <w:rPr>
          <w:iCs/>
          <w:lang w:eastAsia="en-GB"/>
        </w:rPr>
        <w:t>Does the organisation have (or are they able to contract) experienced and qualified professionals who are able to conduct SEAH investigations?</w:t>
      </w:r>
    </w:p>
    <w:p w14:paraId="1FF7F92E" w14:textId="77777777" w:rsidR="006D5CFB" w:rsidRPr="006D5CFB" w:rsidRDefault="006D5CFB" w:rsidP="006D5CFB">
      <w:pPr>
        <w:widowControl w:val="0"/>
        <w:overflowPunct w:val="0"/>
        <w:autoSpaceDE w:val="0"/>
        <w:autoSpaceDN w:val="0"/>
        <w:adjustRightInd w:val="0"/>
        <w:jc w:val="both"/>
        <w:rPr>
          <w:iCs/>
          <w:lang w:eastAsia="en-GB"/>
        </w:rPr>
      </w:pPr>
    </w:p>
    <w:p w14:paraId="071F0D31" w14:textId="77777777" w:rsidR="006D5CFB" w:rsidRPr="006D5CFB" w:rsidRDefault="006D5CFB" w:rsidP="006D5CFB">
      <w:pPr>
        <w:widowControl w:val="0"/>
        <w:numPr>
          <w:ilvl w:val="0"/>
          <w:numId w:val="7"/>
        </w:numPr>
        <w:overflowPunct w:val="0"/>
        <w:autoSpaceDE w:val="0"/>
        <w:autoSpaceDN w:val="0"/>
        <w:adjustRightInd w:val="0"/>
        <w:spacing w:after="160" w:line="259" w:lineRule="auto"/>
        <w:contextualSpacing/>
        <w:jc w:val="both"/>
        <w:rPr>
          <w:iCs/>
          <w:lang w:eastAsia="en-GB"/>
        </w:rPr>
      </w:pPr>
      <w:r w:rsidRPr="006D5CFB">
        <w:rPr>
          <w:iCs/>
          <w:lang w:eastAsia="en-GB"/>
        </w:rPr>
        <w:t xml:space="preserve">Does the organisation keep a register of SEAH reports and concerns raised and how they were dealt with? How many reports/incidences of SEAH have they had over the past couple of years? </w:t>
      </w:r>
    </w:p>
    <w:p w14:paraId="4D49BC1C" w14:textId="7368C075" w:rsidR="006D5CFB" w:rsidRDefault="006D5CFB" w:rsidP="006D5CFB">
      <w:pPr>
        <w:widowControl w:val="0"/>
        <w:overflowPunct w:val="0"/>
        <w:autoSpaceDE w:val="0"/>
        <w:autoSpaceDN w:val="0"/>
        <w:adjustRightInd w:val="0"/>
        <w:contextualSpacing/>
        <w:jc w:val="both"/>
        <w:rPr>
          <w:iCs/>
          <w:lang w:eastAsia="en-GB"/>
        </w:rPr>
      </w:pPr>
    </w:p>
    <w:p w14:paraId="65F78800" w14:textId="77777777" w:rsidR="006D5CFB" w:rsidRPr="006D5CFB" w:rsidRDefault="006D5CFB" w:rsidP="006D5CFB">
      <w:pPr>
        <w:widowControl w:val="0"/>
        <w:overflowPunct w:val="0"/>
        <w:autoSpaceDE w:val="0"/>
        <w:autoSpaceDN w:val="0"/>
        <w:adjustRightInd w:val="0"/>
        <w:contextualSpacing/>
        <w:jc w:val="both"/>
        <w:rPr>
          <w:iCs/>
          <w:lang w:eastAsia="en-GB"/>
        </w:rPr>
      </w:pPr>
    </w:p>
    <w:p w14:paraId="20C25790" w14:textId="77777777" w:rsidR="006D5CFB" w:rsidRPr="004E0F7B" w:rsidRDefault="006D5CFB" w:rsidP="006D5CFB">
      <w:pPr>
        <w:widowControl w:val="0"/>
        <w:overflowPunct w:val="0"/>
        <w:autoSpaceDE w:val="0"/>
        <w:autoSpaceDN w:val="0"/>
        <w:adjustRightInd w:val="0"/>
        <w:contextualSpacing/>
        <w:jc w:val="both"/>
        <w:rPr>
          <w:b/>
          <w:bCs/>
          <w:i/>
          <w:lang w:eastAsia="en-GB"/>
        </w:rPr>
      </w:pPr>
      <w:r w:rsidRPr="004E0F7B">
        <w:rPr>
          <w:b/>
          <w:bCs/>
          <w:i/>
          <w:lang w:eastAsia="en-GB"/>
        </w:rPr>
        <w:t>Area 3: Recruitment and Training</w:t>
      </w:r>
    </w:p>
    <w:p w14:paraId="5AA5FD89" w14:textId="77777777" w:rsidR="006D5CFB" w:rsidRPr="004E0F7B" w:rsidRDefault="006D5CFB" w:rsidP="006D5CFB">
      <w:pPr>
        <w:widowControl w:val="0"/>
        <w:overflowPunct w:val="0"/>
        <w:autoSpaceDE w:val="0"/>
        <w:autoSpaceDN w:val="0"/>
        <w:adjustRightInd w:val="0"/>
        <w:ind w:left="644"/>
        <w:contextualSpacing/>
        <w:jc w:val="both"/>
        <w:rPr>
          <w:i/>
          <w:lang w:eastAsia="en-GB"/>
        </w:rPr>
      </w:pPr>
    </w:p>
    <w:p w14:paraId="2CFC62E3" w14:textId="77777777" w:rsidR="006D5CFB" w:rsidRPr="006D5CFB" w:rsidRDefault="006D5CFB" w:rsidP="006D5CFB">
      <w:pPr>
        <w:widowControl w:val="0"/>
        <w:numPr>
          <w:ilvl w:val="0"/>
          <w:numId w:val="7"/>
        </w:numPr>
        <w:overflowPunct w:val="0"/>
        <w:autoSpaceDE w:val="0"/>
        <w:autoSpaceDN w:val="0"/>
        <w:adjustRightInd w:val="0"/>
        <w:spacing w:after="160" w:line="259" w:lineRule="auto"/>
        <w:jc w:val="both"/>
        <w:rPr>
          <w:iCs/>
          <w:lang w:eastAsia="en-GB"/>
        </w:rPr>
      </w:pPr>
      <w:r w:rsidRPr="006D5CFB">
        <w:rPr>
          <w:iCs/>
          <w:lang w:eastAsia="en-GB"/>
        </w:rPr>
        <w:t>Does the organisation have a recruitment policy that includes a criminal background check on candidates, especially where the programme would involve working with children or adults at risk?</w:t>
      </w:r>
    </w:p>
    <w:p w14:paraId="696A6A71" w14:textId="77777777" w:rsidR="006D5CFB" w:rsidRPr="006D5CFB" w:rsidRDefault="006D5CFB" w:rsidP="006D5CFB">
      <w:pPr>
        <w:widowControl w:val="0"/>
        <w:overflowPunct w:val="0"/>
        <w:autoSpaceDE w:val="0"/>
        <w:autoSpaceDN w:val="0"/>
        <w:adjustRightInd w:val="0"/>
        <w:jc w:val="both"/>
        <w:rPr>
          <w:iCs/>
          <w:lang w:eastAsia="en-GB"/>
        </w:rPr>
      </w:pPr>
    </w:p>
    <w:p w14:paraId="328251EF" w14:textId="77777777" w:rsidR="006D5CFB" w:rsidRPr="006D5CFB" w:rsidRDefault="006D5CFB" w:rsidP="006D5CFB">
      <w:pPr>
        <w:widowControl w:val="0"/>
        <w:numPr>
          <w:ilvl w:val="0"/>
          <w:numId w:val="7"/>
        </w:numPr>
        <w:overflowPunct w:val="0"/>
        <w:autoSpaceDE w:val="0"/>
        <w:autoSpaceDN w:val="0"/>
        <w:adjustRightInd w:val="0"/>
        <w:spacing w:after="160" w:line="259" w:lineRule="auto"/>
        <w:jc w:val="both"/>
        <w:rPr>
          <w:iCs/>
          <w:lang w:eastAsia="en-GB"/>
        </w:rPr>
      </w:pPr>
      <w:r w:rsidRPr="006D5CFB">
        <w:rPr>
          <w:iCs/>
          <w:lang w:eastAsia="en-GB"/>
        </w:rPr>
        <w:t xml:space="preserve">Do recruitment procedures consider SEAH and misconduct (e.g. questions to test attitudes and competencies e.g. seeking at least two suitable references before appointing staff)? </w:t>
      </w:r>
    </w:p>
    <w:p w14:paraId="4C8E1258" w14:textId="77777777" w:rsidR="006D5CFB" w:rsidRPr="006D5CFB" w:rsidRDefault="006D5CFB" w:rsidP="006D5CFB">
      <w:pPr>
        <w:widowControl w:val="0"/>
        <w:overflowPunct w:val="0"/>
        <w:autoSpaceDE w:val="0"/>
        <w:autoSpaceDN w:val="0"/>
        <w:adjustRightInd w:val="0"/>
        <w:ind w:left="644"/>
        <w:jc w:val="both"/>
        <w:rPr>
          <w:iCs/>
          <w:lang w:eastAsia="en-GB"/>
        </w:rPr>
      </w:pPr>
    </w:p>
    <w:p w14:paraId="01628F9E" w14:textId="6C32E555" w:rsidR="006D5CFB" w:rsidRPr="006D5CFB" w:rsidRDefault="006D5CFB" w:rsidP="006D5CFB">
      <w:pPr>
        <w:widowControl w:val="0"/>
        <w:numPr>
          <w:ilvl w:val="0"/>
          <w:numId w:val="7"/>
        </w:numPr>
        <w:overflowPunct w:val="0"/>
        <w:autoSpaceDE w:val="0"/>
        <w:autoSpaceDN w:val="0"/>
        <w:adjustRightInd w:val="0"/>
        <w:spacing w:after="160" w:line="259" w:lineRule="auto"/>
        <w:jc w:val="both"/>
        <w:rPr>
          <w:iCs/>
          <w:lang w:eastAsia="en-GB"/>
        </w:rPr>
      </w:pPr>
      <w:r w:rsidRPr="006D5CFB">
        <w:rPr>
          <w:iCs/>
          <w:lang w:eastAsia="en-GB"/>
        </w:rPr>
        <w:t xml:space="preserve">Is the organisation a member of the </w:t>
      </w:r>
      <w:hyperlink r:id="rId11" w:history="1">
        <w:r w:rsidRPr="006D5CFB">
          <w:rPr>
            <w:iCs/>
            <w:color w:val="0563C1" w:themeColor="hyperlink"/>
            <w:u w:val="single"/>
            <w:lang w:eastAsia="en-GB"/>
          </w:rPr>
          <w:t>Misconduct Disclosure Scheme</w:t>
        </w:r>
      </w:hyperlink>
      <w:r w:rsidRPr="006D5CFB">
        <w:rPr>
          <w:iCs/>
          <w:lang w:eastAsia="en-GB"/>
        </w:rPr>
        <w:t>? If not, is it considering signing up?</w:t>
      </w:r>
    </w:p>
    <w:p w14:paraId="3D2C451D" w14:textId="77777777" w:rsidR="006D5CFB" w:rsidRPr="006D5CFB" w:rsidRDefault="006D5CFB" w:rsidP="006D5CFB">
      <w:pPr>
        <w:widowControl w:val="0"/>
        <w:overflowPunct w:val="0"/>
        <w:autoSpaceDE w:val="0"/>
        <w:autoSpaceDN w:val="0"/>
        <w:adjustRightInd w:val="0"/>
        <w:ind w:left="644"/>
        <w:jc w:val="both"/>
        <w:rPr>
          <w:iCs/>
          <w:lang w:eastAsia="en-GB"/>
        </w:rPr>
      </w:pPr>
    </w:p>
    <w:p w14:paraId="66644386" w14:textId="77777777" w:rsidR="006D5CFB" w:rsidRPr="006D5CFB" w:rsidRDefault="006D5CFB" w:rsidP="006D5CFB">
      <w:pPr>
        <w:widowControl w:val="0"/>
        <w:numPr>
          <w:ilvl w:val="0"/>
          <w:numId w:val="7"/>
        </w:numPr>
        <w:overflowPunct w:val="0"/>
        <w:autoSpaceDE w:val="0"/>
        <w:autoSpaceDN w:val="0"/>
        <w:adjustRightInd w:val="0"/>
        <w:spacing w:after="160" w:line="259" w:lineRule="auto"/>
        <w:jc w:val="both"/>
        <w:rPr>
          <w:iCs/>
          <w:lang w:eastAsia="en-GB"/>
        </w:rPr>
      </w:pPr>
      <w:r w:rsidRPr="006D5CFB">
        <w:rPr>
          <w:iCs/>
          <w:lang w:eastAsia="en-GB"/>
        </w:rPr>
        <w:t>Does the organisation use probationary periods for new staff, to help ensure suitability once in post?</w:t>
      </w:r>
    </w:p>
    <w:p w14:paraId="2F7F56C1" w14:textId="77777777" w:rsidR="006D5CFB" w:rsidRPr="006D5CFB" w:rsidRDefault="006D5CFB" w:rsidP="006D5CFB">
      <w:pPr>
        <w:contextualSpacing/>
        <w:jc w:val="both"/>
        <w:rPr>
          <w:iCs/>
          <w:lang w:eastAsia="en-GB"/>
        </w:rPr>
      </w:pPr>
    </w:p>
    <w:p w14:paraId="432FF33E" w14:textId="77777777" w:rsidR="006D5CFB" w:rsidRPr="006D5CFB" w:rsidRDefault="006D5CFB" w:rsidP="006D5CFB">
      <w:pPr>
        <w:numPr>
          <w:ilvl w:val="0"/>
          <w:numId w:val="7"/>
        </w:numPr>
        <w:spacing w:after="160" w:line="259" w:lineRule="auto"/>
        <w:contextualSpacing/>
        <w:jc w:val="both"/>
        <w:rPr>
          <w:iCs/>
          <w:lang w:eastAsia="en-GB"/>
        </w:rPr>
      </w:pPr>
      <w:r w:rsidRPr="006D5CFB">
        <w:rPr>
          <w:iCs/>
          <w:lang w:eastAsia="en-GB"/>
        </w:rPr>
        <w:t>Does the organisation provide mandatory training on SEAH to new trustees/staff/volunteers within a suitable and appropriate timeframe of them joining your organisation?</w:t>
      </w:r>
    </w:p>
    <w:p w14:paraId="21937628" w14:textId="77777777" w:rsidR="006D5CFB" w:rsidRPr="006D5CFB" w:rsidRDefault="006D5CFB" w:rsidP="006D5CFB">
      <w:pPr>
        <w:ind w:left="644"/>
        <w:contextualSpacing/>
        <w:jc w:val="both"/>
        <w:rPr>
          <w:iCs/>
          <w:lang w:eastAsia="en-GB"/>
        </w:rPr>
      </w:pPr>
    </w:p>
    <w:p w14:paraId="31288DD6" w14:textId="77777777" w:rsidR="006D5CFB" w:rsidRPr="006D5CFB" w:rsidRDefault="006D5CFB" w:rsidP="006D5CFB">
      <w:pPr>
        <w:numPr>
          <w:ilvl w:val="0"/>
          <w:numId w:val="7"/>
        </w:numPr>
        <w:spacing w:after="160" w:line="259" w:lineRule="auto"/>
        <w:contextualSpacing/>
        <w:jc w:val="both"/>
        <w:rPr>
          <w:iCs/>
          <w:lang w:eastAsia="en-GB"/>
        </w:rPr>
      </w:pPr>
      <w:r w:rsidRPr="006D5CFB">
        <w:rPr>
          <w:iCs/>
          <w:lang w:eastAsia="en-GB"/>
        </w:rPr>
        <w:t xml:space="preserve">Does the organisation provide/require training on SEAH to staff/volunteers, both at induction and refresher training on an ongoing basis? For example, in FCDO it is every two years. </w:t>
      </w:r>
    </w:p>
    <w:p w14:paraId="7BD61225" w14:textId="77777777" w:rsidR="006D5CFB" w:rsidRDefault="006D5CFB" w:rsidP="006D5CFB">
      <w:pPr>
        <w:spacing w:after="160" w:line="259" w:lineRule="auto"/>
        <w:contextualSpacing/>
        <w:jc w:val="both"/>
        <w:rPr>
          <w:i/>
          <w:lang w:eastAsia="en-GB"/>
        </w:rPr>
      </w:pPr>
    </w:p>
    <w:p w14:paraId="056A48A2" w14:textId="77777777" w:rsidR="006D5CFB" w:rsidRPr="004E0F7B" w:rsidRDefault="006D5CFB" w:rsidP="006D5CFB">
      <w:pPr>
        <w:ind w:left="644"/>
        <w:contextualSpacing/>
        <w:jc w:val="both"/>
        <w:rPr>
          <w:i/>
          <w:lang w:eastAsia="en-GB"/>
        </w:rPr>
      </w:pPr>
    </w:p>
    <w:p w14:paraId="59712A91" w14:textId="77777777" w:rsidR="006D5CFB" w:rsidRPr="004E0F7B" w:rsidRDefault="006D5CFB" w:rsidP="006D5CFB">
      <w:pPr>
        <w:contextualSpacing/>
        <w:jc w:val="both"/>
        <w:rPr>
          <w:b/>
          <w:bCs/>
          <w:i/>
          <w:lang w:eastAsia="en-GB"/>
        </w:rPr>
      </w:pPr>
      <w:r w:rsidRPr="004E0F7B">
        <w:rPr>
          <w:b/>
          <w:bCs/>
          <w:i/>
          <w:lang w:eastAsia="en-GB"/>
        </w:rPr>
        <w:t>Area 4: Risk Management</w:t>
      </w:r>
    </w:p>
    <w:p w14:paraId="657AF3F6" w14:textId="77777777" w:rsidR="006D5CFB" w:rsidRPr="006D5CFB" w:rsidRDefault="006D5CFB" w:rsidP="006D5CFB">
      <w:pPr>
        <w:ind w:left="644"/>
        <w:contextualSpacing/>
        <w:jc w:val="both"/>
        <w:rPr>
          <w:iCs/>
          <w:lang w:eastAsia="en-GB"/>
        </w:rPr>
      </w:pPr>
    </w:p>
    <w:p w14:paraId="38EE04CD" w14:textId="77777777" w:rsidR="006D5CFB" w:rsidRPr="006D5CFB" w:rsidRDefault="006D5CFB" w:rsidP="006D5CFB">
      <w:pPr>
        <w:numPr>
          <w:ilvl w:val="0"/>
          <w:numId w:val="7"/>
        </w:numPr>
        <w:spacing w:after="160" w:line="259" w:lineRule="auto"/>
        <w:contextualSpacing/>
        <w:jc w:val="both"/>
        <w:rPr>
          <w:iCs/>
          <w:lang w:eastAsia="en-GB"/>
        </w:rPr>
      </w:pPr>
      <w:r w:rsidRPr="006D5CFB">
        <w:rPr>
          <w:iCs/>
          <w:lang w:eastAsia="en-GB"/>
        </w:rPr>
        <w:t>Does the organisation have a risk management matrix/register and clear processes to identify, assess and mitigate SEAH risks?</w:t>
      </w:r>
    </w:p>
    <w:p w14:paraId="1E3AFD8C" w14:textId="77777777" w:rsidR="006D5CFB" w:rsidRPr="006D5CFB" w:rsidRDefault="006D5CFB" w:rsidP="006D5CFB">
      <w:pPr>
        <w:ind w:left="644"/>
        <w:contextualSpacing/>
        <w:jc w:val="both"/>
        <w:rPr>
          <w:iCs/>
          <w:lang w:eastAsia="en-GB"/>
        </w:rPr>
      </w:pPr>
    </w:p>
    <w:p w14:paraId="581DABDD" w14:textId="77777777" w:rsidR="006D5CFB" w:rsidRPr="006D5CFB" w:rsidRDefault="006D5CFB" w:rsidP="006D5CFB">
      <w:pPr>
        <w:numPr>
          <w:ilvl w:val="0"/>
          <w:numId w:val="7"/>
        </w:numPr>
        <w:spacing w:after="160" w:line="259" w:lineRule="auto"/>
        <w:contextualSpacing/>
        <w:jc w:val="both"/>
        <w:rPr>
          <w:iCs/>
          <w:lang w:eastAsia="en-GB"/>
        </w:rPr>
      </w:pPr>
      <w:r w:rsidRPr="006D5CFB">
        <w:rPr>
          <w:iCs/>
          <w:lang w:eastAsia="en-GB"/>
        </w:rPr>
        <w:t>Are SEAH risks regularly reviewed and are there processes to escalate risks (e.g. from project level) to appropriate senior and independent people?</w:t>
      </w:r>
    </w:p>
    <w:p w14:paraId="05572C7C" w14:textId="77777777" w:rsidR="006D5CFB" w:rsidRPr="006D5CFB" w:rsidRDefault="006D5CFB" w:rsidP="006D5CFB">
      <w:pPr>
        <w:ind w:left="644"/>
        <w:contextualSpacing/>
        <w:jc w:val="both"/>
        <w:rPr>
          <w:iCs/>
          <w:lang w:eastAsia="en-GB"/>
        </w:rPr>
      </w:pPr>
    </w:p>
    <w:p w14:paraId="7C523370" w14:textId="77777777" w:rsidR="006D5CFB" w:rsidRPr="006D5CFB" w:rsidRDefault="006D5CFB" w:rsidP="006D5CFB">
      <w:pPr>
        <w:numPr>
          <w:ilvl w:val="0"/>
          <w:numId w:val="7"/>
        </w:numPr>
        <w:spacing w:after="160" w:line="259" w:lineRule="auto"/>
        <w:contextualSpacing/>
        <w:jc w:val="both"/>
        <w:rPr>
          <w:iCs/>
          <w:lang w:eastAsia="en-GB"/>
        </w:rPr>
      </w:pPr>
      <w:r w:rsidRPr="006D5CFB">
        <w:rPr>
          <w:iCs/>
          <w:lang w:eastAsia="en-GB"/>
        </w:rPr>
        <w:lastRenderedPageBreak/>
        <w:t>Can the organisation demonstrate (e.g. in written documents) clarity on the difference between “zero tolerance” to SEAH (i.e. won’t tolerate any cases) and “zero tolerance” to inaction on robustly managing SEAH (i.e. cases will occur and it is about doing everything reasonable to prevent and respond appropriately)?</w:t>
      </w:r>
    </w:p>
    <w:p w14:paraId="788C37D6" w14:textId="77777777" w:rsidR="006D5CFB" w:rsidRPr="006D5CFB" w:rsidRDefault="006D5CFB" w:rsidP="006D5CFB">
      <w:pPr>
        <w:contextualSpacing/>
        <w:jc w:val="both"/>
        <w:rPr>
          <w:iCs/>
          <w:lang w:eastAsia="en-GB"/>
        </w:rPr>
      </w:pPr>
    </w:p>
    <w:p w14:paraId="3646F92A" w14:textId="77777777" w:rsidR="006D5CFB" w:rsidRPr="006D5CFB" w:rsidRDefault="006D5CFB" w:rsidP="006D5CFB">
      <w:pPr>
        <w:numPr>
          <w:ilvl w:val="0"/>
          <w:numId w:val="7"/>
        </w:numPr>
        <w:spacing w:after="160" w:line="259" w:lineRule="auto"/>
        <w:contextualSpacing/>
        <w:jc w:val="both"/>
        <w:rPr>
          <w:iCs/>
          <w:lang w:eastAsia="en-GB"/>
        </w:rPr>
      </w:pPr>
      <w:r w:rsidRPr="006D5CFB">
        <w:rPr>
          <w:iCs/>
          <w:lang w:eastAsia="en-GB"/>
        </w:rPr>
        <w:t>Where relevant, do the organisation’s fundraising actions, such as sponsorship approaches, show compliance with safeguarding policy and procedures?</w:t>
      </w:r>
    </w:p>
    <w:p w14:paraId="5BD193CD" w14:textId="77777777" w:rsidR="006D5CFB" w:rsidRPr="006D5CFB" w:rsidRDefault="006D5CFB" w:rsidP="006D5CFB">
      <w:pPr>
        <w:contextualSpacing/>
        <w:jc w:val="both"/>
        <w:rPr>
          <w:iCs/>
          <w:lang w:eastAsia="en-GB"/>
        </w:rPr>
      </w:pPr>
    </w:p>
    <w:p w14:paraId="12200D9F" w14:textId="77777777" w:rsidR="006D5CFB" w:rsidRPr="006D5CFB" w:rsidRDefault="006D5CFB" w:rsidP="006D5CFB">
      <w:pPr>
        <w:numPr>
          <w:ilvl w:val="0"/>
          <w:numId w:val="7"/>
        </w:numPr>
        <w:spacing w:after="160" w:line="259" w:lineRule="auto"/>
        <w:contextualSpacing/>
        <w:jc w:val="both"/>
        <w:rPr>
          <w:iCs/>
          <w:lang w:eastAsia="en-GB"/>
        </w:rPr>
      </w:pPr>
      <w:r w:rsidRPr="006D5CFB">
        <w:rPr>
          <w:iCs/>
          <w:lang w:eastAsia="en-GB"/>
        </w:rPr>
        <w:t>Would the organisation know if any of its staff where accessing inappropriate material using the organisation’s devices and are staff sensitised or trained about potential on-line SEAH risks or harms linked to their work?</w:t>
      </w:r>
    </w:p>
    <w:p w14:paraId="72B740AF" w14:textId="77777777" w:rsidR="006D5CFB" w:rsidRPr="006D5CFB" w:rsidRDefault="006D5CFB" w:rsidP="006D5CFB">
      <w:pPr>
        <w:contextualSpacing/>
        <w:jc w:val="both"/>
        <w:rPr>
          <w:iCs/>
          <w:lang w:eastAsia="en-GB"/>
        </w:rPr>
      </w:pPr>
    </w:p>
    <w:p w14:paraId="7B39750E" w14:textId="77777777" w:rsidR="006D5CFB" w:rsidRPr="006D5CFB" w:rsidRDefault="006D5CFB" w:rsidP="006D5CFB">
      <w:pPr>
        <w:numPr>
          <w:ilvl w:val="0"/>
          <w:numId w:val="7"/>
        </w:numPr>
        <w:spacing w:after="160" w:line="259" w:lineRule="auto"/>
        <w:contextualSpacing/>
        <w:jc w:val="both"/>
        <w:rPr>
          <w:iCs/>
          <w:lang w:eastAsia="en-GB"/>
        </w:rPr>
      </w:pPr>
      <w:r w:rsidRPr="006D5CFB">
        <w:rPr>
          <w:iCs/>
          <w:lang w:eastAsia="en-GB"/>
        </w:rPr>
        <w:t>Does the organisation have a policy on downstream partners selection criteria? And does the policy include SEAH-related red lines for not selecting a partner?</w:t>
      </w:r>
    </w:p>
    <w:p w14:paraId="664C811C" w14:textId="77777777" w:rsidR="006D5CFB" w:rsidRPr="004E0F7B" w:rsidRDefault="006D5CFB" w:rsidP="006D5CFB">
      <w:pPr>
        <w:contextualSpacing/>
        <w:jc w:val="both"/>
        <w:rPr>
          <w:b/>
          <w:bCs/>
          <w:i/>
          <w:lang w:eastAsia="en-GB"/>
        </w:rPr>
      </w:pPr>
    </w:p>
    <w:p w14:paraId="20020616" w14:textId="77777777" w:rsidR="006D5CFB" w:rsidRPr="004E0F7B" w:rsidRDefault="006D5CFB" w:rsidP="006D5CFB">
      <w:pPr>
        <w:contextualSpacing/>
        <w:jc w:val="both"/>
        <w:rPr>
          <w:b/>
          <w:bCs/>
          <w:i/>
          <w:lang w:eastAsia="en-GB"/>
        </w:rPr>
      </w:pPr>
      <w:r w:rsidRPr="004E0F7B">
        <w:rPr>
          <w:b/>
          <w:bCs/>
          <w:i/>
          <w:lang w:eastAsia="en-GB"/>
        </w:rPr>
        <w:t>Area 5: Code of Conduct</w:t>
      </w:r>
    </w:p>
    <w:p w14:paraId="08B03796" w14:textId="77777777" w:rsidR="006D5CFB" w:rsidRPr="004E0F7B" w:rsidRDefault="006D5CFB" w:rsidP="006D5CFB">
      <w:pPr>
        <w:ind w:left="644"/>
        <w:contextualSpacing/>
        <w:jc w:val="both"/>
        <w:rPr>
          <w:i/>
          <w:lang w:eastAsia="en-GB"/>
        </w:rPr>
      </w:pPr>
      <w:r w:rsidRPr="004E0F7B">
        <w:rPr>
          <w:i/>
          <w:lang w:eastAsia="en-GB"/>
        </w:rPr>
        <w:tab/>
      </w:r>
    </w:p>
    <w:p w14:paraId="6B5134CE" w14:textId="77777777" w:rsidR="006D5CFB" w:rsidRPr="006D5CFB" w:rsidRDefault="006D5CFB" w:rsidP="006D5CFB">
      <w:pPr>
        <w:numPr>
          <w:ilvl w:val="0"/>
          <w:numId w:val="7"/>
        </w:numPr>
        <w:spacing w:after="160" w:line="259" w:lineRule="auto"/>
        <w:contextualSpacing/>
        <w:jc w:val="both"/>
        <w:rPr>
          <w:iCs/>
          <w:lang w:eastAsia="en-GB"/>
        </w:rPr>
      </w:pPr>
      <w:r w:rsidRPr="006D5CFB">
        <w:rPr>
          <w:iCs/>
          <w:lang w:eastAsia="en-GB"/>
        </w:rPr>
        <w:t>Does the organisation have a code of conduct that adheres to the IASC 6 principles on preventing sexual exploitation and abuse, or as a minimum, states that staff must not sexually abuse, exploit or harass other people?</w:t>
      </w:r>
    </w:p>
    <w:p w14:paraId="2563AF56" w14:textId="77777777" w:rsidR="006D5CFB" w:rsidRPr="006D5CFB" w:rsidRDefault="006D5CFB" w:rsidP="006D5CFB">
      <w:pPr>
        <w:contextualSpacing/>
        <w:jc w:val="both"/>
        <w:rPr>
          <w:iCs/>
          <w:lang w:eastAsia="en-GB"/>
        </w:rPr>
      </w:pPr>
    </w:p>
    <w:p w14:paraId="7C4A2A50" w14:textId="77777777" w:rsidR="006D5CFB" w:rsidRPr="006D5CFB" w:rsidRDefault="006D5CFB" w:rsidP="006D5CFB">
      <w:pPr>
        <w:numPr>
          <w:ilvl w:val="0"/>
          <w:numId w:val="7"/>
        </w:numPr>
        <w:spacing w:after="160" w:line="259" w:lineRule="auto"/>
        <w:contextualSpacing/>
        <w:jc w:val="both"/>
        <w:rPr>
          <w:iCs/>
          <w:lang w:eastAsia="en-GB"/>
        </w:rPr>
      </w:pPr>
      <w:r w:rsidRPr="006D5CFB">
        <w:rPr>
          <w:iCs/>
          <w:lang w:eastAsia="en-GB"/>
        </w:rPr>
        <w:t>Are staff and volunteers required to sign the code of conduct when joining the organisation and re-sign it periodically?</w:t>
      </w:r>
    </w:p>
    <w:p w14:paraId="4446487B" w14:textId="77777777" w:rsidR="006D5CFB" w:rsidRPr="006D5CFB" w:rsidRDefault="006D5CFB" w:rsidP="006D5CFB">
      <w:pPr>
        <w:ind w:left="644"/>
        <w:contextualSpacing/>
        <w:jc w:val="both"/>
        <w:rPr>
          <w:iCs/>
          <w:lang w:eastAsia="en-GB"/>
        </w:rPr>
      </w:pPr>
    </w:p>
    <w:p w14:paraId="5757759E" w14:textId="77777777" w:rsidR="006D5CFB" w:rsidRPr="006D5CFB" w:rsidRDefault="006D5CFB" w:rsidP="006D5CFB">
      <w:pPr>
        <w:numPr>
          <w:ilvl w:val="0"/>
          <w:numId w:val="7"/>
        </w:numPr>
        <w:spacing w:after="160" w:line="259" w:lineRule="auto"/>
        <w:contextualSpacing/>
        <w:jc w:val="both"/>
        <w:rPr>
          <w:iCs/>
          <w:lang w:eastAsia="en-GB"/>
        </w:rPr>
      </w:pPr>
      <w:r w:rsidRPr="006D5CFB">
        <w:rPr>
          <w:iCs/>
          <w:lang w:eastAsia="en-GB"/>
        </w:rPr>
        <w:t>Are staff aware of their obligations to report SEAH misconduct?</w:t>
      </w:r>
    </w:p>
    <w:p w14:paraId="51480D8E" w14:textId="77777777" w:rsidR="006D5CFB" w:rsidRPr="004E0F7B" w:rsidRDefault="006D5CFB" w:rsidP="006D5CFB">
      <w:pPr>
        <w:contextualSpacing/>
        <w:jc w:val="both"/>
        <w:rPr>
          <w:b/>
          <w:bCs/>
          <w:i/>
          <w:lang w:eastAsia="en-GB"/>
        </w:rPr>
      </w:pPr>
    </w:p>
    <w:p w14:paraId="543CF4A6" w14:textId="77777777" w:rsidR="006D5CFB" w:rsidRPr="004E0F7B" w:rsidRDefault="006D5CFB" w:rsidP="006D5CFB">
      <w:pPr>
        <w:contextualSpacing/>
        <w:jc w:val="both"/>
        <w:rPr>
          <w:b/>
          <w:bCs/>
          <w:i/>
          <w:lang w:eastAsia="en-GB"/>
        </w:rPr>
      </w:pPr>
      <w:r w:rsidRPr="004E0F7B">
        <w:rPr>
          <w:b/>
          <w:bCs/>
          <w:i/>
          <w:lang w:eastAsia="en-GB"/>
        </w:rPr>
        <w:t>Area 6: Governance and Accountability</w:t>
      </w:r>
    </w:p>
    <w:p w14:paraId="41826C01" w14:textId="77777777" w:rsidR="006D5CFB" w:rsidRPr="004E0F7B" w:rsidRDefault="006D5CFB" w:rsidP="006D5CFB">
      <w:pPr>
        <w:contextualSpacing/>
        <w:jc w:val="both"/>
        <w:rPr>
          <w:i/>
          <w:lang w:eastAsia="en-GB"/>
        </w:rPr>
      </w:pPr>
    </w:p>
    <w:p w14:paraId="43764B30" w14:textId="77777777" w:rsidR="006D5CFB" w:rsidRPr="006D5CFB" w:rsidRDefault="006D5CFB" w:rsidP="006D5CFB">
      <w:pPr>
        <w:numPr>
          <w:ilvl w:val="0"/>
          <w:numId w:val="7"/>
        </w:numPr>
        <w:spacing w:after="160" w:line="259" w:lineRule="auto"/>
        <w:contextualSpacing/>
        <w:jc w:val="both"/>
        <w:rPr>
          <w:iCs/>
          <w:lang w:eastAsia="en-GB"/>
        </w:rPr>
      </w:pPr>
      <w:r w:rsidRPr="006D5CFB">
        <w:rPr>
          <w:iCs/>
          <w:lang w:eastAsia="en-GB"/>
        </w:rPr>
        <w:t>Does the organisation’s Board (or equivalent) have clear responsibility for SEAH safeguarding?</w:t>
      </w:r>
    </w:p>
    <w:p w14:paraId="2C2F4EB3" w14:textId="77777777" w:rsidR="006D5CFB" w:rsidRPr="006D5CFB" w:rsidRDefault="006D5CFB" w:rsidP="006D5CFB">
      <w:pPr>
        <w:ind w:left="644"/>
        <w:contextualSpacing/>
        <w:jc w:val="both"/>
        <w:rPr>
          <w:iCs/>
          <w:lang w:eastAsia="en-GB"/>
        </w:rPr>
      </w:pPr>
    </w:p>
    <w:p w14:paraId="2DEAEFD6" w14:textId="77777777" w:rsidR="006D5CFB" w:rsidRPr="006D5CFB" w:rsidRDefault="006D5CFB" w:rsidP="006D5CFB">
      <w:pPr>
        <w:numPr>
          <w:ilvl w:val="0"/>
          <w:numId w:val="7"/>
        </w:numPr>
        <w:spacing w:after="160" w:line="259" w:lineRule="auto"/>
        <w:contextualSpacing/>
        <w:jc w:val="both"/>
        <w:rPr>
          <w:iCs/>
          <w:lang w:eastAsia="en-GB"/>
        </w:rPr>
      </w:pPr>
      <w:r w:rsidRPr="006D5CFB">
        <w:rPr>
          <w:iCs/>
          <w:lang w:eastAsia="en-GB"/>
        </w:rPr>
        <w:t>Are SEAH policies and SEAH risk management led by senior champions in the organisation, including a designated Board lead?</w:t>
      </w:r>
    </w:p>
    <w:p w14:paraId="28FFB12C" w14:textId="77777777" w:rsidR="006D5CFB" w:rsidRPr="006D5CFB" w:rsidRDefault="006D5CFB" w:rsidP="006D5CFB">
      <w:pPr>
        <w:ind w:left="644"/>
        <w:contextualSpacing/>
        <w:jc w:val="both"/>
        <w:rPr>
          <w:iCs/>
          <w:lang w:eastAsia="en-GB"/>
        </w:rPr>
      </w:pPr>
    </w:p>
    <w:p w14:paraId="743CA2F2" w14:textId="77777777" w:rsidR="006D5CFB" w:rsidRPr="006D5CFB" w:rsidRDefault="006D5CFB" w:rsidP="006D5CFB">
      <w:pPr>
        <w:numPr>
          <w:ilvl w:val="0"/>
          <w:numId w:val="7"/>
        </w:numPr>
        <w:spacing w:after="160" w:line="259" w:lineRule="auto"/>
        <w:contextualSpacing/>
        <w:jc w:val="both"/>
        <w:rPr>
          <w:iCs/>
          <w:lang w:eastAsia="en-GB"/>
        </w:rPr>
      </w:pPr>
      <w:r w:rsidRPr="006D5CFB">
        <w:rPr>
          <w:iCs/>
          <w:lang w:eastAsia="en-GB"/>
        </w:rPr>
        <w:t>Does the organisation have a designated senior safeguarding officer who reports regularly to the senior leadership and Board? Job Descriptions of any designated officer at both Board and staff level should be reviewed.</w:t>
      </w:r>
    </w:p>
    <w:p w14:paraId="5544266F" w14:textId="77777777" w:rsidR="006D5CFB" w:rsidRPr="006D5CFB" w:rsidRDefault="006D5CFB" w:rsidP="006D5CFB">
      <w:pPr>
        <w:contextualSpacing/>
        <w:jc w:val="both"/>
        <w:rPr>
          <w:iCs/>
          <w:lang w:eastAsia="en-GB"/>
        </w:rPr>
      </w:pPr>
    </w:p>
    <w:p w14:paraId="3283485E" w14:textId="77777777" w:rsidR="006D5CFB" w:rsidRPr="006D5CFB" w:rsidRDefault="006D5CFB" w:rsidP="006D5CFB">
      <w:pPr>
        <w:widowControl w:val="0"/>
        <w:numPr>
          <w:ilvl w:val="0"/>
          <w:numId w:val="7"/>
        </w:numPr>
        <w:overflowPunct w:val="0"/>
        <w:autoSpaceDE w:val="0"/>
        <w:autoSpaceDN w:val="0"/>
        <w:adjustRightInd w:val="0"/>
        <w:spacing w:after="160" w:line="259" w:lineRule="auto"/>
        <w:contextualSpacing/>
        <w:jc w:val="both"/>
        <w:rPr>
          <w:iCs/>
          <w:lang w:eastAsia="en-GB"/>
        </w:rPr>
      </w:pPr>
      <w:r w:rsidRPr="006D5CFB">
        <w:rPr>
          <w:iCs/>
          <w:lang w:eastAsia="en-GB"/>
        </w:rPr>
        <w:t>Is there evidence (e.g. Board minutes, meeting agendas, policies and procedures) of the organisation reviewing and learning from incidents or periodic safeguarding data and trends?</w:t>
      </w:r>
    </w:p>
    <w:p w14:paraId="717C0208" w14:textId="77777777" w:rsidR="006D5CFB" w:rsidRPr="006D5CFB" w:rsidRDefault="006D5CFB" w:rsidP="006D5CFB">
      <w:pPr>
        <w:widowControl w:val="0"/>
        <w:overflowPunct w:val="0"/>
        <w:autoSpaceDE w:val="0"/>
        <w:autoSpaceDN w:val="0"/>
        <w:adjustRightInd w:val="0"/>
        <w:ind w:left="644"/>
        <w:contextualSpacing/>
        <w:jc w:val="both"/>
        <w:rPr>
          <w:iCs/>
          <w:lang w:eastAsia="en-GB"/>
        </w:rPr>
      </w:pPr>
    </w:p>
    <w:p w14:paraId="3D66DC7A" w14:textId="77777777" w:rsidR="006D5CFB" w:rsidRPr="006D5CFB" w:rsidRDefault="006D5CFB" w:rsidP="006D5CFB">
      <w:pPr>
        <w:widowControl w:val="0"/>
        <w:numPr>
          <w:ilvl w:val="0"/>
          <w:numId w:val="7"/>
        </w:numPr>
        <w:overflowPunct w:val="0"/>
        <w:autoSpaceDE w:val="0"/>
        <w:autoSpaceDN w:val="0"/>
        <w:adjustRightInd w:val="0"/>
        <w:spacing w:after="160" w:line="259" w:lineRule="auto"/>
        <w:contextualSpacing/>
        <w:jc w:val="both"/>
        <w:rPr>
          <w:iCs/>
          <w:lang w:eastAsia="en-GB"/>
        </w:rPr>
      </w:pPr>
      <w:r w:rsidRPr="006D5CFB">
        <w:rPr>
          <w:iCs/>
          <w:lang w:eastAsia="en-GB"/>
        </w:rPr>
        <w:t>Does the organisation have SEAH focal points (paid or voluntary) at national and community level (you could review roles/job descriptions)?</w:t>
      </w:r>
    </w:p>
    <w:p w14:paraId="2E24F9A1" w14:textId="77777777" w:rsidR="006D5CFB" w:rsidRPr="006D5CFB" w:rsidRDefault="006D5CFB" w:rsidP="006D5CFB">
      <w:pPr>
        <w:widowControl w:val="0"/>
        <w:overflowPunct w:val="0"/>
        <w:autoSpaceDE w:val="0"/>
        <w:autoSpaceDN w:val="0"/>
        <w:adjustRightInd w:val="0"/>
        <w:ind w:left="644"/>
        <w:contextualSpacing/>
        <w:jc w:val="both"/>
        <w:rPr>
          <w:iCs/>
          <w:lang w:eastAsia="en-GB"/>
        </w:rPr>
      </w:pPr>
    </w:p>
    <w:p w14:paraId="5B897000" w14:textId="77777777" w:rsidR="006D5CFB" w:rsidRPr="006D5CFB" w:rsidRDefault="006D5CFB" w:rsidP="006D5CFB">
      <w:pPr>
        <w:widowControl w:val="0"/>
        <w:numPr>
          <w:ilvl w:val="0"/>
          <w:numId w:val="7"/>
        </w:numPr>
        <w:overflowPunct w:val="0"/>
        <w:autoSpaceDE w:val="0"/>
        <w:autoSpaceDN w:val="0"/>
        <w:adjustRightInd w:val="0"/>
        <w:spacing w:after="160" w:line="259" w:lineRule="auto"/>
        <w:contextualSpacing/>
        <w:jc w:val="both"/>
        <w:rPr>
          <w:iCs/>
          <w:lang w:eastAsia="en-GB"/>
        </w:rPr>
      </w:pPr>
      <w:r w:rsidRPr="006D5CFB">
        <w:rPr>
          <w:iCs/>
          <w:lang w:eastAsia="en-GB"/>
        </w:rPr>
        <w:t xml:space="preserve">Do the organisation’s templates for funding or cooperative arrangements with other organisations set clear expectations about accountability for tackling </w:t>
      </w:r>
      <w:r w:rsidRPr="006D5CFB">
        <w:rPr>
          <w:iCs/>
          <w:lang w:eastAsia="en-GB"/>
        </w:rPr>
        <w:lastRenderedPageBreak/>
        <w:t xml:space="preserve">SEAH? You could also seek evidence of engagement on SEAH with existing downstream partners. </w:t>
      </w:r>
    </w:p>
    <w:p w14:paraId="429A9A06" w14:textId="77777777" w:rsidR="006D5CFB" w:rsidRPr="006D5CFB" w:rsidRDefault="006D5CFB" w:rsidP="006D5CFB">
      <w:pPr>
        <w:jc w:val="both"/>
        <w:rPr>
          <w:iCs/>
          <w:lang w:val="de-DE"/>
        </w:rPr>
      </w:pPr>
    </w:p>
    <w:p w14:paraId="4013B2D8" w14:textId="77777777" w:rsidR="006D5CFB" w:rsidRPr="006D5CFB" w:rsidRDefault="006D5CFB" w:rsidP="006D5CFB">
      <w:pPr>
        <w:widowControl w:val="0"/>
        <w:numPr>
          <w:ilvl w:val="0"/>
          <w:numId w:val="7"/>
        </w:numPr>
        <w:overflowPunct w:val="0"/>
        <w:autoSpaceDE w:val="0"/>
        <w:autoSpaceDN w:val="0"/>
        <w:adjustRightInd w:val="0"/>
        <w:contextualSpacing/>
        <w:jc w:val="both"/>
        <w:rPr>
          <w:iCs/>
          <w:lang w:eastAsia="en-GB"/>
        </w:rPr>
      </w:pPr>
      <w:r w:rsidRPr="006D5CFB">
        <w:rPr>
          <w:iCs/>
          <w:lang w:eastAsia="en-GB"/>
        </w:rPr>
        <w:t>Does the organisation have a safeguarding policy and does the policy include a statement of commitment to safeguarding, including a zero-tolerance statement on bullying, harassment and sexual exploitation and abuse? Ensure sight of policy and ensure it has core components</w:t>
      </w:r>
    </w:p>
    <w:p w14:paraId="4EC0DA11" w14:textId="77777777" w:rsidR="006D5CFB" w:rsidRPr="006D5CFB" w:rsidRDefault="006D5CFB" w:rsidP="006D5CFB">
      <w:pPr>
        <w:widowControl w:val="0"/>
        <w:overflowPunct w:val="0"/>
        <w:autoSpaceDE w:val="0"/>
        <w:autoSpaceDN w:val="0"/>
        <w:adjustRightInd w:val="0"/>
        <w:contextualSpacing/>
        <w:jc w:val="both"/>
        <w:rPr>
          <w:iCs/>
          <w:lang w:eastAsia="en-GB"/>
        </w:rPr>
      </w:pPr>
      <w:r w:rsidRPr="006D5CFB">
        <w:rPr>
          <w:iCs/>
          <w:lang w:eastAsia="en-GB"/>
        </w:rPr>
        <w:t xml:space="preserve"> </w:t>
      </w:r>
    </w:p>
    <w:p w14:paraId="577A9099" w14:textId="77777777" w:rsidR="006D5CFB" w:rsidRPr="006D5CFB" w:rsidRDefault="006D5CFB" w:rsidP="006D5CFB">
      <w:pPr>
        <w:widowControl w:val="0"/>
        <w:numPr>
          <w:ilvl w:val="0"/>
          <w:numId w:val="7"/>
        </w:numPr>
        <w:overflowPunct w:val="0"/>
        <w:autoSpaceDE w:val="0"/>
        <w:autoSpaceDN w:val="0"/>
        <w:adjustRightInd w:val="0"/>
        <w:contextualSpacing/>
        <w:jc w:val="both"/>
        <w:rPr>
          <w:iCs/>
          <w:lang w:eastAsia="en-GB"/>
        </w:rPr>
      </w:pPr>
      <w:r w:rsidRPr="006D5CFB">
        <w:rPr>
          <w:iCs/>
          <w:lang w:eastAsia="en-GB"/>
        </w:rPr>
        <w:t>Does the organisation review board minutes, SMT agenda, policies and procedures (key here is any learning and updated policy as a result of an incident)?</w:t>
      </w:r>
    </w:p>
    <w:p w14:paraId="140A0FEE" w14:textId="77777777" w:rsidR="006D5CFB" w:rsidRPr="006D5CFB" w:rsidRDefault="006D5CFB" w:rsidP="006D5CFB">
      <w:pPr>
        <w:widowControl w:val="0"/>
        <w:overflowPunct w:val="0"/>
        <w:autoSpaceDE w:val="0"/>
        <w:autoSpaceDN w:val="0"/>
        <w:adjustRightInd w:val="0"/>
        <w:contextualSpacing/>
        <w:jc w:val="both"/>
        <w:rPr>
          <w:iCs/>
          <w:lang w:eastAsia="en-GB"/>
        </w:rPr>
      </w:pPr>
    </w:p>
    <w:p w14:paraId="6111E8D6" w14:textId="77777777" w:rsidR="006D5CFB" w:rsidRPr="006D5CFB" w:rsidRDefault="006D5CFB" w:rsidP="006D5CFB">
      <w:pPr>
        <w:widowControl w:val="0"/>
        <w:numPr>
          <w:ilvl w:val="0"/>
          <w:numId w:val="7"/>
        </w:numPr>
        <w:overflowPunct w:val="0"/>
        <w:autoSpaceDE w:val="0"/>
        <w:autoSpaceDN w:val="0"/>
        <w:adjustRightInd w:val="0"/>
        <w:contextualSpacing/>
        <w:jc w:val="both"/>
        <w:rPr>
          <w:iCs/>
          <w:lang w:eastAsia="en-GB"/>
        </w:rPr>
      </w:pPr>
      <w:r w:rsidRPr="006D5CFB">
        <w:rPr>
          <w:iCs/>
          <w:lang w:eastAsia="en-GB"/>
        </w:rPr>
        <w:t>Does the organisation keep a detailed register of safeguarding issues raised and how they were dealt with? Does the organisation treat historical allegations separately and differently from current disclosures? Consider the number of safeguarding reports/incidences</w:t>
      </w:r>
    </w:p>
    <w:p w14:paraId="071E4F9C" w14:textId="77777777" w:rsidR="006D5CFB" w:rsidRPr="006D5CFB" w:rsidRDefault="006D5CFB" w:rsidP="006D5CFB">
      <w:pPr>
        <w:widowControl w:val="0"/>
        <w:overflowPunct w:val="0"/>
        <w:autoSpaceDE w:val="0"/>
        <w:autoSpaceDN w:val="0"/>
        <w:adjustRightInd w:val="0"/>
        <w:contextualSpacing/>
        <w:jc w:val="both"/>
        <w:rPr>
          <w:iCs/>
          <w:lang w:eastAsia="en-GB"/>
        </w:rPr>
      </w:pPr>
    </w:p>
    <w:p w14:paraId="30E0BC6F" w14:textId="77777777" w:rsidR="006D5CFB" w:rsidRPr="006D5CFB" w:rsidRDefault="006D5CFB" w:rsidP="006D5CFB">
      <w:pPr>
        <w:widowControl w:val="0"/>
        <w:numPr>
          <w:ilvl w:val="0"/>
          <w:numId w:val="7"/>
        </w:numPr>
        <w:overflowPunct w:val="0"/>
        <w:autoSpaceDE w:val="0"/>
        <w:autoSpaceDN w:val="0"/>
        <w:adjustRightInd w:val="0"/>
        <w:contextualSpacing/>
        <w:jc w:val="both"/>
        <w:rPr>
          <w:iCs/>
          <w:lang w:eastAsia="en-GB"/>
        </w:rPr>
      </w:pPr>
      <w:r w:rsidRPr="006D5CFB">
        <w:rPr>
          <w:iCs/>
          <w:lang w:eastAsia="en-GB"/>
        </w:rPr>
        <w:t>Does the organisation have a complaints procedure in place and is there evidence it is utilised? - A recent redacted case would demonstrate this, or signs/posters displayed in the organisation’s offices illustrating how to complain</w:t>
      </w:r>
    </w:p>
    <w:p w14:paraId="38A9C0F9" w14:textId="77777777" w:rsidR="006D5CFB" w:rsidRPr="006D5CFB" w:rsidRDefault="006D5CFB" w:rsidP="006D5CFB">
      <w:pPr>
        <w:contextualSpacing/>
        <w:jc w:val="both"/>
        <w:rPr>
          <w:iCs/>
          <w:lang w:eastAsia="en-GB"/>
        </w:rPr>
      </w:pPr>
    </w:p>
    <w:p w14:paraId="635CD158" w14:textId="77777777" w:rsidR="006D5CFB" w:rsidRPr="006D5CFB" w:rsidRDefault="006D5CFB" w:rsidP="006D5CFB">
      <w:pPr>
        <w:widowControl w:val="0"/>
        <w:numPr>
          <w:ilvl w:val="0"/>
          <w:numId w:val="7"/>
        </w:numPr>
        <w:overflowPunct w:val="0"/>
        <w:autoSpaceDE w:val="0"/>
        <w:autoSpaceDN w:val="0"/>
        <w:adjustRightInd w:val="0"/>
        <w:jc w:val="both"/>
        <w:rPr>
          <w:iCs/>
          <w:lang w:eastAsia="en-GB"/>
        </w:rPr>
      </w:pPr>
      <w:r w:rsidRPr="006D5CFB">
        <w:rPr>
          <w:iCs/>
          <w:lang w:eastAsia="en-GB"/>
        </w:rPr>
        <w:t>Does the organisation have a recruitment policy that includes a criminal background check on candidates? Specifically, where the programme would involve working with children or vulnerable adults.</w:t>
      </w:r>
    </w:p>
    <w:p w14:paraId="7AD80258" w14:textId="77777777" w:rsidR="006D5CFB" w:rsidRPr="006D5CFB" w:rsidRDefault="006D5CFB" w:rsidP="006D5CFB">
      <w:pPr>
        <w:widowControl w:val="0"/>
        <w:overflowPunct w:val="0"/>
        <w:autoSpaceDE w:val="0"/>
        <w:autoSpaceDN w:val="0"/>
        <w:adjustRightInd w:val="0"/>
        <w:jc w:val="both"/>
        <w:rPr>
          <w:iCs/>
          <w:lang w:eastAsia="en-GB"/>
        </w:rPr>
      </w:pPr>
    </w:p>
    <w:p w14:paraId="4BDEE0F4" w14:textId="77777777" w:rsidR="006D5CFB" w:rsidRPr="006D5CFB" w:rsidRDefault="006D5CFB" w:rsidP="006D5CFB">
      <w:pPr>
        <w:widowControl w:val="0"/>
        <w:numPr>
          <w:ilvl w:val="0"/>
          <w:numId w:val="7"/>
        </w:numPr>
        <w:overflowPunct w:val="0"/>
        <w:autoSpaceDE w:val="0"/>
        <w:autoSpaceDN w:val="0"/>
        <w:adjustRightInd w:val="0"/>
        <w:jc w:val="both"/>
        <w:rPr>
          <w:iCs/>
          <w:lang w:eastAsia="en-GB"/>
        </w:rPr>
      </w:pPr>
      <w:r w:rsidRPr="006D5CFB">
        <w:rPr>
          <w:iCs/>
          <w:lang w:eastAsia="en-GB"/>
        </w:rPr>
        <w:t>Does the organisation have a clear investigation and disciplinary procedures to use when allegations and complaints are made and does the organisation have clear processes in place for when a disclosure is made?</w:t>
      </w:r>
    </w:p>
    <w:p w14:paraId="4068DB90" w14:textId="77777777" w:rsidR="006D5CFB" w:rsidRPr="006D5CFB" w:rsidRDefault="006D5CFB" w:rsidP="006D5CFB">
      <w:pPr>
        <w:widowControl w:val="0"/>
        <w:overflowPunct w:val="0"/>
        <w:autoSpaceDE w:val="0"/>
        <w:autoSpaceDN w:val="0"/>
        <w:adjustRightInd w:val="0"/>
        <w:jc w:val="both"/>
        <w:rPr>
          <w:iCs/>
          <w:lang w:eastAsia="en-GB"/>
        </w:rPr>
      </w:pPr>
    </w:p>
    <w:p w14:paraId="11BC04DF" w14:textId="77777777" w:rsidR="006D5CFB" w:rsidRPr="006D5CFB" w:rsidRDefault="006D5CFB" w:rsidP="006D5CFB">
      <w:pPr>
        <w:numPr>
          <w:ilvl w:val="0"/>
          <w:numId w:val="7"/>
        </w:numPr>
        <w:contextualSpacing/>
        <w:jc w:val="both"/>
        <w:rPr>
          <w:iCs/>
          <w:lang w:eastAsia="en-GB"/>
        </w:rPr>
      </w:pPr>
      <w:r w:rsidRPr="006D5CFB">
        <w:rPr>
          <w:iCs/>
          <w:lang w:eastAsia="en-GB"/>
        </w:rPr>
        <w:t>Does the organisation have any reports by a third party/external organisation on the safeguarding procedures and policies in place, e.g. another donor's due diligence?</w:t>
      </w:r>
    </w:p>
    <w:p w14:paraId="7513A584" w14:textId="77777777" w:rsidR="006D5CFB" w:rsidRPr="006D5CFB" w:rsidRDefault="006D5CFB" w:rsidP="006D5CFB">
      <w:pPr>
        <w:contextualSpacing/>
        <w:jc w:val="both"/>
        <w:rPr>
          <w:iCs/>
          <w:lang w:eastAsia="en-GB"/>
        </w:rPr>
      </w:pPr>
    </w:p>
    <w:p w14:paraId="0DC1B63D" w14:textId="77777777" w:rsidR="006D5CFB" w:rsidRPr="006D5CFB" w:rsidRDefault="006D5CFB" w:rsidP="006D5CFB">
      <w:pPr>
        <w:numPr>
          <w:ilvl w:val="0"/>
          <w:numId w:val="7"/>
        </w:numPr>
        <w:contextualSpacing/>
        <w:jc w:val="both"/>
        <w:rPr>
          <w:iCs/>
          <w:lang w:eastAsia="en-GB"/>
        </w:rPr>
      </w:pPr>
      <w:r w:rsidRPr="006D5CFB">
        <w:rPr>
          <w:iCs/>
          <w:lang w:eastAsia="en-GB"/>
        </w:rPr>
        <w:t>Do the organisations fundraising actions, such as sponsorship approaches, show compliance with safeguarding policy and procedures?</w:t>
      </w:r>
    </w:p>
    <w:p w14:paraId="5B78EA3F" w14:textId="77777777" w:rsidR="006D5CFB" w:rsidRPr="006D5CFB" w:rsidRDefault="006D5CFB" w:rsidP="006D5CFB">
      <w:pPr>
        <w:contextualSpacing/>
        <w:jc w:val="both"/>
        <w:rPr>
          <w:iCs/>
          <w:lang w:eastAsia="en-GB"/>
        </w:rPr>
      </w:pPr>
    </w:p>
    <w:p w14:paraId="48BF538B" w14:textId="77777777" w:rsidR="006D5CFB" w:rsidRPr="006D5CFB" w:rsidRDefault="006D5CFB" w:rsidP="006D5CFB">
      <w:pPr>
        <w:numPr>
          <w:ilvl w:val="0"/>
          <w:numId w:val="7"/>
        </w:numPr>
        <w:contextualSpacing/>
        <w:jc w:val="both"/>
        <w:rPr>
          <w:iCs/>
          <w:lang w:eastAsia="en-GB"/>
        </w:rPr>
      </w:pPr>
      <w:r w:rsidRPr="006D5CFB">
        <w:rPr>
          <w:iCs/>
          <w:lang w:eastAsia="en-GB"/>
        </w:rPr>
        <w:t xml:space="preserve">Does the organisation demonstrate compliance with the data protection and information security requirements? </w:t>
      </w:r>
    </w:p>
    <w:p w14:paraId="6EF4E179" w14:textId="77777777" w:rsidR="006D5CFB" w:rsidRPr="006D5CFB" w:rsidRDefault="006D5CFB" w:rsidP="006D5CFB">
      <w:pPr>
        <w:contextualSpacing/>
        <w:jc w:val="both"/>
        <w:rPr>
          <w:iCs/>
          <w:lang w:eastAsia="en-GB"/>
        </w:rPr>
      </w:pPr>
    </w:p>
    <w:p w14:paraId="437AC0F7" w14:textId="77777777" w:rsidR="006D5CFB" w:rsidRPr="006D5CFB" w:rsidRDefault="006D5CFB" w:rsidP="006D5CFB">
      <w:pPr>
        <w:numPr>
          <w:ilvl w:val="0"/>
          <w:numId w:val="7"/>
        </w:numPr>
        <w:contextualSpacing/>
        <w:jc w:val="both"/>
        <w:rPr>
          <w:iCs/>
          <w:lang w:eastAsia="en-GB"/>
        </w:rPr>
      </w:pPr>
      <w:r w:rsidRPr="006D5CFB">
        <w:rPr>
          <w:iCs/>
          <w:lang w:eastAsia="en-GB"/>
        </w:rPr>
        <w:t>Does the organisation demonstrate a regular review of ICT and its permissions, firewalls, certification and architecture to be a safe environment online?</w:t>
      </w:r>
    </w:p>
    <w:p w14:paraId="57498DAF" w14:textId="77777777" w:rsidR="006D5CFB" w:rsidRPr="006D5CFB" w:rsidRDefault="006D5CFB" w:rsidP="006D5CFB">
      <w:pPr>
        <w:contextualSpacing/>
        <w:jc w:val="both"/>
        <w:rPr>
          <w:iCs/>
          <w:lang w:eastAsia="en-GB"/>
        </w:rPr>
      </w:pPr>
    </w:p>
    <w:p w14:paraId="3BCD5721" w14:textId="77777777" w:rsidR="006D5CFB" w:rsidRPr="006D5CFB" w:rsidRDefault="006D5CFB" w:rsidP="006D5CFB">
      <w:pPr>
        <w:numPr>
          <w:ilvl w:val="0"/>
          <w:numId w:val="7"/>
        </w:numPr>
        <w:contextualSpacing/>
        <w:jc w:val="both"/>
        <w:rPr>
          <w:iCs/>
          <w:lang w:eastAsia="en-GB"/>
        </w:rPr>
      </w:pPr>
      <w:r w:rsidRPr="006D5CFB">
        <w:rPr>
          <w:iCs/>
          <w:lang w:eastAsia="en-GB"/>
        </w:rPr>
        <w:t xml:space="preserve">Does the organisation share its safeguarding policy with downstream partners? </w:t>
      </w:r>
    </w:p>
    <w:p w14:paraId="4F945DAF" w14:textId="77777777" w:rsidR="006D5CFB" w:rsidRPr="006D5CFB" w:rsidRDefault="006D5CFB" w:rsidP="006D5CFB">
      <w:pPr>
        <w:contextualSpacing/>
        <w:jc w:val="both"/>
        <w:rPr>
          <w:iCs/>
          <w:lang w:eastAsia="en-GB"/>
        </w:rPr>
      </w:pPr>
    </w:p>
    <w:p w14:paraId="09DAF478" w14:textId="77777777" w:rsidR="006D5CFB" w:rsidRPr="006D5CFB" w:rsidRDefault="006D5CFB" w:rsidP="006D5CFB">
      <w:pPr>
        <w:numPr>
          <w:ilvl w:val="0"/>
          <w:numId w:val="7"/>
        </w:numPr>
        <w:contextualSpacing/>
        <w:jc w:val="both"/>
        <w:rPr>
          <w:iCs/>
          <w:lang w:eastAsia="en-GB"/>
        </w:rPr>
      </w:pPr>
      <w:r w:rsidRPr="006D5CFB">
        <w:rPr>
          <w:iCs/>
          <w:lang w:eastAsia="en-GB"/>
        </w:rPr>
        <w:t>Does the organisation have a policy on downstream partners selection criteria? And does the policy include red lines for not selecting a partner?</w:t>
      </w:r>
    </w:p>
    <w:p w14:paraId="2FE156AB" w14:textId="77777777" w:rsidR="006D5CFB" w:rsidRPr="006D5CFB" w:rsidRDefault="006D5CFB" w:rsidP="006D5CFB">
      <w:pPr>
        <w:contextualSpacing/>
        <w:jc w:val="both"/>
        <w:rPr>
          <w:iCs/>
          <w:lang w:eastAsia="en-GB"/>
        </w:rPr>
      </w:pPr>
    </w:p>
    <w:p w14:paraId="72C6A500" w14:textId="77777777" w:rsidR="006D5CFB" w:rsidRPr="006D5CFB" w:rsidRDefault="006D5CFB" w:rsidP="006D5CFB">
      <w:pPr>
        <w:numPr>
          <w:ilvl w:val="0"/>
          <w:numId w:val="7"/>
        </w:numPr>
        <w:contextualSpacing/>
        <w:jc w:val="both"/>
        <w:rPr>
          <w:iCs/>
          <w:lang w:eastAsia="en-GB"/>
        </w:rPr>
      </w:pPr>
      <w:r w:rsidRPr="006D5CFB">
        <w:rPr>
          <w:iCs/>
          <w:lang w:eastAsia="en-GB"/>
        </w:rPr>
        <w:t>Does the organisation have a designated senior safeguarding officer who reports regularly to the senior leadership and board? Job descriptions of any designated officer at both board and staff level should be reviewed.</w:t>
      </w:r>
    </w:p>
    <w:p w14:paraId="49B4EAC2" w14:textId="77777777" w:rsidR="006D5CFB" w:rsidRPr="006D5CFB" w:rsidRDefault="006D5CFB" w:rsidP="006D5CFB">
      <w:pPr>
        <w:ind w:left="284"/>
        <w:contextualSpacing/>
        <w:jc w:val="both"/>
        <w:rPr>
          <w:iCs/>
          <w:lang w:eastAsia="en-GB"/>
        </w:rPr>
      </w:pPr>
    </w:p>
    <w:p w14:paraId="3C9EF4C3" w14:textId="77777777" w:rsidR="006D5CFB" w:rsidRPr="006D5CFB" w:rsidRDefault="006D5CFB" w:rsidP="006D5CFB">
      <w:pPr>
        <w:numPr>
          <w:ilvl w:val="0"/>
          <w:numId w:val="7"/>
        </w:numPr>
        <w:contextualSpacing/>
        <w:jc w:val="both"/>
        <w:rPr>
          <w:iCs/>
          <w:lang w:eastAsia="en-GB"/>
        </w:rPr>
      </w:pPr>
      <w:r w:rsidRPr="006D5CFB">
        <w:rPr>
          <w:iCs/>
          <w:lang w:eastAsia="en-GB"/>
        </w:rPr>
        <w:t>Does the organisation have an organogram illustrating designated safeguarding officers?</w:t>
      </w:r>
    </w:p>
    <w:p w14:paraId="39209FFA" w14:textId="77777777" w:rsidR="006D5CFB" w:rsidRPr="006D5CFB" w:rsidRDefault="006D5CFB" w:rsidP="006D5CFB">
      <w:pPr>
        <w:contextualSpacing/>
        <w:jc w:val="both"/>
        <w:rPr>
          <w:iCs/>
          <w:lang w:eastAsia="en-GB"/>
        </w:rPr>
      </w:pPr>
    </w:p>
    <w:p w14:paraId="33A60A12" w14:textId="77777777" w:rsidR="006D5CFB" w:rsidRPr="006D5CFB" w:rsidRDefault="006D5CFB" w:rsidP="006D5CFB">
      <w:pPr>
        <w:numPr>
          <w:ilvl w:val="0"/>
          <w:numId w:val="7"/>
        </w:numPr>
        <w:contextualSpacing/>
        <w:jc w:val="both"/>
        <w:rPr>
          <w:iCs/>
          <w:lang w:eastAsia="en-GB"/>
        </w:rPr>
      </w:pPr>
      <w:r w:rsidRPr="006D5CFB">
        <w:rPr>
          <w:iCs/>
          <w:lang w:eastAsia="en-GB"/>
        </w:rPr>
        <w:t>Does the organisation provide mandatory training on safeguarding to new trustees/staff/volunteers within a suitable and appropriate timeframe of them joining your organisation?</w:t>
      </w:r>
    </w:p>
    <w:p w14:paraId="03DD1CA0" w14:textId="77777777" w:rsidR="006D5CFB" w:rsidRPr="006D5CFB" w:rsidRDefault="006D5CFB" w:rsidP="006D5CFB">
      <w:pPr>
        <w:contextualSpacing/>
        <w:jc w:val="both"/>
        <w:rPr>
          <w:iCs/>
          <w:lang w:eastAsia="en-GB"/>
        </w:rPr>
      </w:pPr>
    </w:p>
    <w:p w14:paraId="549FCF8F" w14:textId="77777777" w:rsidR="006D5CFB" w:rsidRPr="006D5CFB" w:rsidRDefault="006D5CFB" w:rsidP="006D5CFB">
      <w:pPr>
        <w:numPr>
          <w:ilvl w:val="0"/>
          <w:numId w:val="7"/>
        </w:numPr>
        <w:contextualSpacing/>
        <w:jc w:val="both"/>
        <w:rPr>
          <w:iCs/>
          <w:lang w:eastAsia="en-GB"/>
        </w:rPr>
      </w:pPr>
      <w:r w:rsidRPr="006D5CFB">
        <w:rPr>
          <w:iCs/>
          <w:lang w:eastAsia="en-GB"/>
        </w:rPr>
        <w:t>Does the organisation provide regular (mandatory refresher training on safeguarding to staff/volunteers) for staff, including at induction and frequency of refresher training?</w:t>
      </w:r>
      <w:r w:rsidRPr="006D5CFB">
        <w:rPr>
          <w:iCs/>
          <w:lang w:eastAsia="en-GB"/>
        </w:rPr>
        <w:tab/>
      </w:r>
      <w:bookmarkStart w:id="1" w:name="_Annex_G_–_1"/>
      <w:bookmarkEnd w:id="1"/>
    </w:p>
    <w:p w14:paraId="6128F27E" w14:textId="77777777" w:rsidR="006D5CFB" w:rsidRPr="00837132" w:rsidRDefault="006D5CFB" w:rsidP="0005370D">
      <w:pPr>
        <w:rPr>
          <w:b/>
        </w:rPr>
      </w:pPr>
    </w:p>
    <w:p w14:paraId="3ED64A05" w14:textId="77777777" w:rsidR="0005370D" w:rsidRPr="0005370D" w:rsidRDefault="0005370D" w:rsidP="0005370D">
      <w:pPr>
        <w:rPr>
          <w:sz w:val="22"/>
          <w:szCs w:val="22"/>
        </w:rPr>
      </w:pPr>
    </w:p>
    <w:p w14:paraId="0E1E3B06" w14:textId="4E9F9F61" w:rsidR="005072D3" w:rsidRPr="00CB53C1" w:rsidRDefault="002917FB" w:rsidP="002917FB">
      <w:pPr>
        <w:pStyle w:val="ListParagraph"/>
        <w:ind w:left="0"/>
        <w:jc w:val="center"/>
        <w:rPr>
          <w:rFonts w:ascii="Arial" w:hAnsi="Arial" w:cs="Arial"/>
          <w:sz w:val="22"/>
          <w:szCs w:val="22"/>
        </w:rPr>
      </w:pPr>
      <w:r>
        <w:rPr>
          <w:rFonts w:ascii="Arial" w:hAnsi="Arial" w:cs="Arial"/>
          <w:sz w:val="22"/>
          <w:szCs w:val="22"/>
        </w:rPr>
        <w:t>_______________________</w:t>
      </w:r>
    </w:p>
    <w:p w14:paraId="6A35034E" w14:textId="14B43098" w:rsidR="005540D4" w:rsidRDefault="005540D4" w:rsidP="00837132">
      <w:pPr>
        <w:rPr>
          <w:sz w:val="22"/>
          <w:szCs w:val="22"/>
        </w:rPr>
      </w:pPr>
    </w:p>
    <w:p w14:paraId="37A29380" w14:textId="77777777" w:rsidR="002917FB" w:rsidRDefault="002917FB" w:rsidP="00837132">
      <w:pPr>
        <w:rPr>
          <w:b/>
        </w:rPr>
      </w:pPr>
    </w:p>
    <w:p w14:paraId="5FB8E500" w14:textId="5CB21A2A" w:rsidR="00EF6A31" w:rsidRPr="00837132" w:rsidRDefault="00837132" w:rsidP="00837132">
      <w:pPr>
        <w:rPr>
          <w:b/>
        </w:rPr>
      </w:pPr>
      <w:r w:rsidRPr="00837132">
        <w:rPr>
          <w:b/>
        </w:rPr>
        <w:t>Supporting documentation</w:t>
      </w:r>
    </w:p>
    <w:p w14:paraId="5B30CCF1" w14:textId="7A3311AA" w:rsidR="00EF6A31" w:rsidRDefault="00EF6A31" w:rsidP="00837132">
      <w:pPr>
        <w:rPr>
          <w:sz w:val="22"/>
          <w:szCs w:val="22"/>
        </w:rPr>
      </w:pPr>
    </w:p>
    <w:p w14:paraId="143997FA" w14:textId="1E3B0B02" w:rsidR="00EF6A31" w:rsidRPr="00837132" w:rsidRDefault="00EF6A31" w:rsidP="00837132">
      <w:pPr>
        <w:rPr>
          <w:i/>
          <w:sz w:val="22"/>
          <w:szCs w:val="22"/>
        </w:rPr>
      </w:pPr>
      <w:r w:rsidRPr="00837132">
        <w:rPr>
          <w:i/>
          <w:sz w:val="22"/>
          <w:szCs w:val="22"/>
        </w:rPr>
        <w:t>List of documents to be provided as supporting evidence:</w:t>
      </w:r>
    </w:p>
    <w:p w14:paraId="5A220831" w14:textId="66A1300B" w:rsidR="00837132" w:rsidRDefault="00837132" w:rsidP="00837132">
      <w:pPr>
        <w:rPr>
          <w:sz w:val="22"/>
          <w:szCs w:val="22"/>
        </w:rPr>
      </w:pPr>
    </w:p>
    <w:p w14:paraId="05FB8B00" w14:textId="0BE1E6DF" w:rsidR="00837132" w:rsidRPr="004C0B69" w:rsidRDefault="001D65E1" w:rsidP="00837132">
      <w:pPr>
        <w:pStyle w:val="ListParagraph"/>
        <w:numPr>
          <w:ilvl w:val="0"/>
          <w:numId w:val="6"/>
        </w:numPr>
        <w:ind w:left="426" w:right="-58"/>
        <w:jc w:val="both"/>
        <w:rPr>
          <w:rFonts w:ascii="Arial" w:hAnsi="Arial" w:cs="Arial"/>
          <w:sz w:val="22"/>
          <w:szCs w:val="22"/>
          <w:lang w:eastAsia="en-US"/>
        </w:rPr>
      </w:pPr>
      <w:r w:rsidRPr="004C0B69">
        <w:rPr>
          <w:rFonts w:ascii="Arial" w:hAnsi="Arial" w:cs="Arial"/>
          <w:sz w:val="22"/>
          <w:szCs w:val="22"/>
          <w:lang w:eastAsia="en-US"/>
        </w:rPr>
        <w:t xml:space="preserve">Memorandum and </w:t>
      </w:r>
      <w:r w:rsidR="00837132" w:rsidRPr="004C0B69">
        <w:rPr>
          <w:rFonts w:ascii="Arial" w:hAnsi="Arial" w:cs="Arial"/>
          <w:sz w:val="22"/>
          <w:szCs w:val="22"/>
          <w:lang w:eastAsia="en-US"/>
        </w:rPr>
        <w:t xml:space="preserve">Articles of Association </w:t>
      </w:r>
      <w:r w:rsidRPr="004C0B69">
        <w:rPr>
          <w:rFonts w:ascii="Arial" w:hAnsi="Arial" w:cs="Arial"/>
          <w:sz w:val="22"/>
          <w:szCs w:val="22"/>
          <w:lang w:eastAsia="en-US"/>
        </w:rPr>
        <w:t>(or Incorporation)</w:t>
      </w:r>
    </w:p>
    <w:p w14:paraId="0EBB5905" w14:textId="1DD16AD1" w:rsidR="00837132" w:rsidRPr="004C0B69" w:rsidRDefault="00837132" w:rsidP="00837132">
      <w:pPr>
        <w:pStyle w:val="ListParagraph"/>
        <w:numPr>
          <w:ilvl w:val="0"/>
          <w:numId w:val="6"/>
        </w:numPr>
        <w:ind w:left="426" w:right="-58"/>
        <w:jc w:val="both"/>
        <w:rPr>
          <w:rFonts w:ascii="Arial" w:hAnsi="Arial" w:cs="Arial"/>
          <w:sz w:val="22"/>
          <w:szCs w:val="22"/>
          <w:lang w:eastAsia="en-US"/>
        </w:rPr>
      </w:pPr>
      <w:r w:rsidRPr="004C0B69">
        <w:rPr>
          <w:rFonts w:ascii="Arial" w:hAnsi="Arial" w:cs="Arial"/>
          <w:sz w:val="22"/>
          <w:szCs w:val="22"/>
          <w:lang w:eastAsia="en-US"/>
        </w:rPr>
        <w:t xml:space="preserve">Organisational Structure Chart  </w:t>
      </w:r>
    </w:p>
    <w:p w14:paraId="09012FC8" w14:textId="1579B3A0" w:rsidR="00837132" w:rsidRPr="004C0B69" w:rsidRDefault="00837132" w:rsidP="00837132">
      <w:pPr>
        <w:pStyle w:val="ListParagraph"/>
        <w:numPr>
          <w:ilvl w:val="0"/>
          <w:numId w:val="6"/>
        </w:numPr>
        <w:ind w:left="426" w:right="-58"/>
        <w:jc w:val="both"/>
        <w:rPr>
          <w:rFonts w:ascii="Arial" w:hAnsi="Arial" w:cs="Arial"/>
          <w:sz w:val="22"/>
          <w:szCs w:val="22"/>
          <w:lang w:eastAsia="en-US"/>
        </w:rPr>
      </w:pPr>
      <w:r w:rsidRPr="004C0B69">
        <w:rPr>
          <w:rFonts w:ascii="Arial" w:hAnsi="Arial" w:cs="Arial"/>
          <w:sz w:val="22"/>
          <w:szCs w:val="22"/>
          <w:lang w:eastAsia="en-US"/>
        </w:rPr>
        <w:t>Corporate Governance Arrangements</w:t>
      </w:r>
    </w:p>
    <w:p w14:paraId="7D637FE0" w14:textId="78ECAF5A" w:rsidR="00837132" w:rsidRPr="004C0B69" w:rsidRDefault="00837132" w:rsidP="00837132">
      <w:pPr>
        <w:pStyle w:val="ListParagraph"/>
        <w:numPr>
          <w:ilvl w:val="0"/>
          <w:numId w:val="6"/>
        </w:numPr>
        <w:ind w:left="426" w:right="-58"/>
        <w:jc w:val="both"/>
        <w:rPr>
          <w:rFonts w:ascii="Arial" w:hAnsi="Arial" w:cs="Arial"/>
          <w:sz w:val="22"/>
          <w:szCs w:val="22"/>
          <w:lang w:eastAsia="en-US"/>
        </w:rPr>
      </w:pPr>
      <w:r w:rsidRPr="004C0B69">
        <w:rPr>
          <w:rFonts w:ascii="Arial" w:hAnsi="Arial" w:cs="Arial"/>
          <w:sz w:val="22"/>
          <w:szCs w:val="22"/>
          <w:lang w:eastAsia="en-US"/>
        </w:rPr>
        <w:t>External Audit reports and management letter</w:t>
      </w:r>
      <w:r w:rsidR="001D65E1" w:rsidRPr="004C0B69">
        <w:rPr>
          <w:rFonts w:ascii="Arial" w:hAnsi="Arial" w:cs="Arial"/>
          <w:sz w:val="22"/>
          <w:szCs w:val="22"/>
          <w:lang w:eastAsia="en-US"/>
        </w:rPr>
        <w:t>s</w:t>
      </w:r>
      <w:r w:rsidRPr="004C0B69">
        <w:rPr>
          <w:rFonts w:ascii="Arial" w:hAnsi="Arial" w:cs="Arial"/>
          <w:sz w:val="22"/>
          <w:szCs w:val="22"/>
          <w:lang w:eastAsia="en-US"/>
        </w:rPr>
        <w:t xml:space="preserve"> for the previous two years </w:t>
      </w:r>
    </w:p>
    <w:p w14:paraId="5FF46734" w14:textId="77777777" w:rsidR="00837132" w:rsidRPr="004C0B69" w:rsidRDefault="00837132" w:rsidP="00837132">
      <w:pPr>
        <w:pStyle w:val="ListParagraph"/>
        <w:numPr>
          <w:ilvl w:val="0"/>
          <w:numId w:val="6"/>
        </w:numPr>
        <w:ind w:left="426" w:right="-58"/>
        <w:jc w:val="both"/>
        <w:rPr>
          <w:rFonts w:ascii="Arial" w:hAnsi="Arial" w:cs="Arial"/>
          <w:sz w:val="22"/>
          <w:szCs w:val="22"/>
          <w:lang w:eastAsia="en-US"/>
        </w:rPr>
      </w:pPr>
      <w:r w:rsidRPr="004C0B69">
        <w:rPr>
          <w:rFonts w:ascii="Arial" w:hAnsi="Arial" w:cs="Arial"/>
          <w:sz w:val="22"/>
          <w:szCs w:val="22"/>
          <w:lang w:eastAsia="en-US"/>
        </w:rPr>
        <w:t>Internal audit report (where applicable)</w:t>
      </w:r>
    </w:p>
    <w:p w14:paraId="4E17EC26" w14:textId="1C62AFF5" w:rsidR="00837132" w:rsidRPr="004C0B69" w:rsidRDefault="00837132" w:rsidP="00837132">
      <w:pPr>
        <w:pStyle w:val="ListParagraph"/>
        <w:numPr>
          <w:ilvl w:val="0"/>
          <w:numId w:val="6"/>
        </w:numPr>
        <w:ind w:left="426" w:right="-58"/>
        <w:jc w:val="both"/>
        <w:rPr>
          <w:rFonts w:ascii="Arial" w:hAnsi="Arial" w:cs="Arial"/>
          <w:sz w:val="22"/>
          <w:szCs w:val="22"/>
          <w:lang w:eastAsia="en-US"/>
        </w:rPr>
      </w:pPr>
      <w:r w:rsidRPr="004C0B69">
        <w:rPr>
          <w:rFonts w:ascii="Arial" w:hAnsi="Arial" w:cs="Arial"/>
          <w:sz w:val="22"/>
          <w:szCs w:val="22"/>
          <w:lang w:eastAsia="en-US"/>
        </w:rPr>
        <w:t>Financial Standing Instructions (or internal financial management guidelines)</w:t>
      </w:r>
    </w:p>
    <w:p w14:paraId="7BD96FF2" w14:textId="49C69046" w:rsidR="00837132" w:rsidRPr="004C0B69" w:rsidRDefault="00837132" w:rsidP="00837132">
      <w:pPr>
        <w:pStyle w:val="ListParagraph"/>
        <w:numPr>
          <w:ilvl w:val="0"/>
          <w:numId w:val="6"/>
        </w:numPr>
        <w:ind w:left="426" w:right="-58"/>
        <w:jc w:val="both"/>
        <w:rPr>
          <w:rFonts w:ascii="Arial" w:hAnsi="Arial" w:cs="Arial"/>
          <w:sz w:val="22"/>
          <w:szCs w:val="22"/>
          <w:lang w:eastAsia="en-US"/>
        </w:rPr>
      </w:pPr>
      <w:r w:rsidRPr="004C0B69">
        <w:rPr>
          <w:rFonts w:ascii="Arial" w:hAnsi="Arial" w:cs="Arial"/>
          <w:sz w:val="22"/>
          <w:szCs w:val="22"/>
          <w:lang w:eastAsia="en-US"/>
        </w:rPr>
        <w:t xml:space="preserve">Human Resources policies (including training, performance management, disciplinary and grievance procedures)    </w:t>
      </w:r>
    </w:p>
    <w:p w14:paraId="2287BB64" w14:textId="77777777" w:rsidR="00837132" w:rsidRPr="004C0B69" w:rsidRDefault="00837132" w:rsidP="00837132">
      <w:pPr>
        <w:pStyle w:val="ListParagraph"/>
        <w:numPr>
          <w:ilvl w:val="0"/>
          <w:numId w:val="6"/>
        </w:numPr>
        <w:ind w:left="426" w:right="-58"/>
        <w:jc w:val="both"/>
        <w:rPr>
          <w:rFonts w:ascii="Arial" w:hAnsi="Arial" w:cs="Arial"/>
          <w:sz w:val="22"/>
          <w:szCs w:val="22"/>
          <w:lang w:eastAsia="en-US"/>
        </w:rPr>
      </w:pPr>
      <w:r w:rsidRPr="004C0B69">
        <w:rPr>
          <w:rFonts w:ascii="Arial" w:hAnsi="Arial" w:cs="Arial"/>
          <w:sz w:val="22"/>
          <w:szCs w:val="22"/>
          <w:lang w:eastAsia="en-US"/>
        </w:rPr>
        <w:t xml:space="preserve">Performance management guidelines </w:t>
      </w:r>
    </w:p>
    <w:p w14:paraId="2823817D" w14:textId="5328ACFC" w:rsidR="00837132" w:rsidRPr="004C0B69" w:rsidRDefault="00837132" w:rsidP="00837132">
      <w:pPr>
        <w:pStyle w:val="ListParagraph"/>
        <w:numPr>
          <w:ilvl w:val="0"/>
          <w:numId w:val="6"/>
        </w:numPr>
        <w:ind w:left="426" w:right="-58"/>
        <w:jc w:val="both"/>
        <w:rPr>
          <w:rFonts w:ascii="Arial" w:hAnsi="Arial" w:cs="Arial"/>
          <w:sz w:val="22"/>
          <w:szCs w:val="22"/>
          <w:lang w:eastAsia="en-US"/>
        </w:rPr>
      </w:pPr>
      <w:r w:rsidRPr="004C0B69">
        <w:rPr>
          <w:rFonts w:ascii="Arial" w:hAnsi="Arial" w:cs="Arial"/>
          <w:sz w:val="22"/>
          <w:szCs w:val="22"/>
          <w:lang w:eastAsia="en-US"/>
        </w:rPr>
        <w:t>Project evaluation reports (preferably relevant to same project area/subject matter)</w:t>
      </w:r>
    </w:p>
    <w:p w14:paraId="197B3018" w14:textId="40721610" w:rsidR="00837132" w:rsidRPr="004C0B69" w:rsidRDefault="00837132" w:rsidP="00837132">
      <w:pPr>
        <w:pStyle w:val="ListParagraph"/>
        <w:numPr>
          <w:ilvl w:val="0"/>
          <w:numId w:val="6"/>
        </w:numPr>
        <w:ind w:left="426" w:right="-58"/>
        <w:jc w:val="both"/>
        <w:rPr>
          <w:rFonts w:ascii="Arial" w:hAnsi="Arial" w:cs="Arial"/>
          <w:sz w:val="22"/>
          <w:szCs w:val="22"/>
          <w:lang w:eastAsia="en-US"/>
        </w:rPr>
      </w:pPr>
      <w:r w:rsidRPr="004C0B69">
        <w:rPr>
          <w:rFonts w:ascii="Arial" w:hAnsi="Arial" w:cs="Arial"/>
          <w:sz w:val="22"/>
          <w:szCs w:val="22"/>
          <w:lang w:eastAsia="en-US"/>
        </w:rPr>
        <w:t>Strategic plan (for current planning cycle)</w:t>
      </w:r>
    </w:p>
    <w:p w14:paraId="25F0DAEB" w14:textId="77777777" w:rsidR="00837132" w:rsidRPr="004C0B69" w:rsidRDefault="00837132" w:rsidP="00837132">
      <w:pPr>
        <w:pStyle w:val="ListParagraph"/>
        <w:numPr>
          <w:ilvl w:val="0"/>
          <w:numId w:val="6"/>
        </w:numPr>
        <w:ind w:left="426" w:right="-58"/>
        <w:jc w:val="both"/>
        <w:rPr>
          <w:rFonts w:ascii="Arial" w:hAnsi="Arial" w:cs="Arial"/>
          <w:sz w:val="22"/>
          <w:szCs w:val="22"/>
          <w:lang w:eastAsia="en-US"/>
        </w:rPr>
      </w:pPr>
      <w:r w:rsidRPr="004C0B69">
        <w:rPr>
          <w:rFonts w:ascii="Arial" w:hAnsi="Arial" w:cs="Arial"/>
          <w:sz w:val="22"/>
          <w:szCs w:val="22"/>
          <w:lang w:eastAsia="en-US"/>
        </w:rPr>
        <w:t xml:space="preserve">Partnership policy </w:t>
      </w:r>
    </w:p>
    <w:p w14:paraId="240B26D0" w14:textId="32034079" w:rsidR="00837132" w:rsidRPr="004C0B69" w:rsidRDefault="00837132" w:rsidP="00837132">
      <w:pPr>
        <w:pStyle w:val="ListParagraph"/>
        <w:numPr>
          <w:ilvl w:val="0"/>
          <w:numId w:val="6"/>
        </w:numPr>
        <w:ind w:left="426" w:right="-58"/>
        <w:jc w:val="both"/>
        <w:rPr>
          <w:rFonts w:ascii="Arial" w:hAnsi="Arial" w:cs="Arial"/>
          <w:sz w:val="22"/>
          <w:szCs w:val="22"/>
          <w:lang w:eastAsia="en-US"/>
        </w:rPr>
      </w:pPr>
      <w:r w:rsidRPr="004C0B69">
        <w:rPr>
          <w:rFonts w:ascii="Arial" w:hAnsi="Arial" w:cs="Arial"/>
          <w:sz w:val="22"/>
          <w:szCs w:val="22"/>
          <w:lang w:eastAsia="en-US"/>
        </w:rPr>
        <w:t xml:space="preserve">Procurement </w:t>
      </w:r>
      <w:r w:rsidR="001D65E1" w:rsidRPr="004C0B69">
        <w:rPr>
          <w:rFonts w:ascii="Arial" w:hAnsi="Arial" w:cs="Arial"/>
          <w:sz w:val="22"/>
          <w:szCs w:val="22"/>
          <w:lang w:eastAsia="en-US"/>
        </w:rPr>
        <w:t>p</w:t>
      </w:r>
      <w:r w:rsidRPr="004C0B69">
        <w:rPr>
          <w:rFonts w:ascii="Arial" w:hAnsi="Arial" w:cs="Arial"/>
          <w:sz w:val="22"/>
          <w:szCs w:val="22"/>
          <w:lang w:eastAsia="en-US"/>
        </w:rPr>
        <w:t>olic</w:t>
      </w:r>
      <w:r w:rsidR="001D65E1" w:rsidRPr="004C0B69">
        <w:rPr>
          <w:rFonts w:ascii="Arial" w:hAnsi="Arial" w:cs="Arial"/>
          <w:sz w:val="22"/>
          <w:szCs w:val="22"/>
          <w:lang w:eastAsia="en-US"/>
        </w:rPr>
        <w:t>y</w:t>
      </w:r>
    </w:p>
    <w:p w14:paraId="5ADCD14D" w14:textId="3E8D3592" w:rsidR="00837132" w:rsidRPr="004C0B69" w:rsidRDefault="00837132" w:rsidP="00837132">
      <w:pPr>
        <w:pStyle w:val="ListParagraph"/>
        <w:numPr>
          <w:ilvl w:val="0"/>
          <w:numId w:val="6"/>
        </w:numPr>
        <w:ind w:left="426" w:right="-58"/>
        <w:jc w:val="both"/>
        <w:rPr>
          <w:rFonts w:ascii="Arial" w:hAnsi="Arial" w:cs="Arial"/>
          <w:sz w:val="22"/>
          <w:szCs w:val="22"/>
          <w:lang w:eastAsia="en-US"/>
        </w:rPr>
      </w:pPr>
      <w:r w:rsidRPr="004C0B69">
        <w:rPr>
          <w:rFonts w:ascii="Arial" w:hAnsi="Arial" w:cs="Arial"/>
          <w:sz w:val="22"/>
          <w:szCs w:val="22"/>
          <w:lang w:eastAsia="en-US"/>
        </w:rPr>
        <w:t>Risk</w:t>
      </w:r>
      <w:r w:rsidR="001D65E1" w:rsidRPr="004C0B69">
        <w:rPr>
          <w:rFonts w:ascii="Arial" w:hAnsi="Arial" w:cs="Arial"/>
          <w:sz w:val="22"/>
          <w:szCs w:val="22"/>
          <w:lang w:eastAsia="en-US"/>
        </w:rPr>
        <w:t xml:space="preserve"> </w:t>
      </w:r>
      <w:r w:rsidRPr="004C0B69">
        <w:rPr>
          <w:rFonts w:ascii="Arial" w:hAnsi="Arial" w:cs="Arial"/>
          <w:sz w:val="22"/>
          <w:szCs w:val="22"/>
          <w:lang w:eastAsia="en-US"/>
        </w:rPr>
        <w:t xml:space="preserve">Management policy </w:t>
      </w:r>
    </w:p>
    <w:p w14:paraId="64566BB6" w14:textId="06F1B235" w:rsidR="00837132" w:rsidRPr="004C0B69" w:rsidRDefault="00837132" w:rsidP="00837132">
      <w:pPr>
        <w:pStyle w:val="ListParagraph"/>
        <w:numPr>
          <w:ilvl w:val="0"/>
          <w:numId w:val="6"/>
        </w:numPr>
        <w:ind w:left="426" w:right="-58"/>
        <w:jc w:val="both"/>
        <w:rPr>
          <w:rFonts w:ascii="Arial" w:hAnsi="Arial" w:cs="Arial"/>
          <w:sz w:val="22"/>
          <w:szCs w:val="22"/>
          <w:lang w:eastAsia="en-US"/>
        </w:rPr>
      </w:pPr>
      <w:r w:rsidRPr="004C0B69">
        <w:rPr>
          <w:rFonts w:ascii="Arial" w:hAnsi="Arial" w:cs="Arial"/>
          <w:sz w:val="22"/>
          <w:szCs w:val="22"/>
          <w:lang w:eastAsia="en-US"/>
        </w:rPr>
        <w:t xml:space="preserve">Anti-corruption and </w:t>
      </w:r>
      <w:r w:rsidR="001D65E1" w:rsidRPr="004C0B69">
        <w:rPr>
          <w:rFonts w:ascii="Arial" w:hAnsi="Arial" w:cs="Arial"/>
          <w:sz w:val="22"/>
          <w:szCs w:val="22"/>
          <w:lang w:eastAsia="en-US"/>
        </w:rPr>
        <w:t>F</w:t>
      </w:r>
      <w:r w:rsidRPr="004C0B69">
        <w:rPr>
          <w:rFonts w:ascii="Arial" w:hAnsi="Arial" w:cs="Arial"/>
          <w:sz w:val="22"/>
          <w:szCs w:val="22"/>
          <w:lang w:eastAsia="en-US"/>
        </w:rPr>
        <w:t xml:space="preserve">raud policy </w:t>
      </w:r>
    </w:p>
    <w:p w14:paraId="626EFECE" w14:textId="77777777" w:rsidR="00837132" w:rsidRPr="004C0B69" w:rsidRDefault="00837132" w:rsidP="00837132">
      <w:pPr>
        <w:pStyle w:val="ListParagraph"/>
        <w:numPr>
          <w:ilvl w:val="0"/>
          <w:numId w:val="6"/>
        </w:numPr>
        <w:ind w:left="426" w:right="-58"/>
        <w:jc w:val="both"/>
        <w:rPr>
          <w:rFonts w:ascii="Arial" w:hAnsi="Arial" w:cs="Arial"/>
          <w:sz w:val="22"/>
          <w:szCs w:val="22"/>
          <w:lang w:eastAsia="en-US"/>
        </w:rPr>
      </w:pPr>
      <w:r w:rsidRPr="004C0B69">
        <w:rPr>
          <w:rFonts w:ascii="Arial" w:hAnsi="Arial" w:cs="Arial"/>
          <w:sz w:val="22"/>
          <w:szCs w:val="22"/>
          <w:lang w:eastAsia="en-US"/>
        </w:rPr>
        <w:t>Whistleblowing policy</w:t>
      </w:r>
    </w:p>
    <w:p w14:paraId="57320EEF" w14:textId="30F98121" w:rsidR="00837132" w:rsidRPr="004C0B69" w:rsidRDefault="00837132" w:rsidP="00837132">
      <w:pPr>
        <w:pStyle w:val="ListParagraph"/>
        <w:numPr>
          <w:ilvl w:val="0"/>
          <w:numId w:val="6"/>
        </w:numPr>
        <w:ind w:left="426" w:right="-58"/>
        <w:jc w:val="both"/>
        <w:rPr>
          <w:rFonts w:ascii="Arial" w:hAnsi="Arial" w:cs="Arial"/>
          <w:sz w:val="22"/>
          <w:szCs w:val="22"/>
          <w:lang w:eastAsia="en-US"/>
        </w:rPr>
      </w:pPr>
      <w:r w:rsidRPr="004C0B69">
        <w:rPr>
          <w:rFonts w:ascii="Arial" w:hAnsi="Arial" w:cs="Arial"/>
          <w:sz w:val="22"/>
          <w:szCs w:val="22"/>
          <w:lang w:eastAsia="en-US"/>
        </w:rPr>
        <w:t>Safeguarding polic</w:t>
      </w:r>
      <w:r w:rsidR="00EF615E">
        <w:rPr>
          <w:rFonts w:ascii="Arial" w:hAnsi="Arial" w:cs="Arial"/>
          <w:sz w:val="22"/>
          <w:szCs w:val="22"/>
          <w:lang w:eastAsia="en-US"/>
        </w:rPr>
        <w:t>ies</w:t>
      </w:r>
      <w:r w:rsidRPr="004C0B69">
        <w:rPr>
          <w:rFonts w:ascii="Arial" w:hAnsi="Arial" w:cs="Arial"/>
          <w:sz w:val="22"/>
          <w:szCs w:val="22"/>
          <w:lang w:eastAsia="en-US"/>
        </w:rPr>
        <w:t xml:space="preserve"> </w:t>
      </w:r>
      <w:r w:rsidR="00EF615E">
        <w:rPr>
          <w:rFonts w:ascii="Arial" w:hAnsi="Arial" w:cs="Arial"/>
          <w:sz w:val="22"/>
          <w:szCs w:val="22"/>
          <w:lang w:eastAsia="en-US"/>
        </w:rPr>
        <w:t>(environmental safeguarding and sexual harassment)</w:t>
      </w:r>
    </w:p>
    <w:p w14:paraId="3673C875" w14:textId="2CE10AB5" w:rsidR="00837132" w:rsidRPr="004C0B69" w:rsidRDefault="00837132" w:rsidP="00837132">
      <w:pPr>
        <w:pStyle w:val="ListParagraph"/>
        <w:numPr>
          <w:ilvl w:val="0"/>
          <w:numId w:val="6"/>
        </w:numPr>
        <w:ind w:left="426" w:right="-58"/>
        <w:jc w:val="both"/>
        <w:rPr>
          <w:rFonts w:ascii="Arial" w:hAnsi="Arial" w:cs="Arial"/>
          <w:sz w:val="22"/>
          <w:szCs w:val="22"/>
          <w:lang w:eastAsia="en-US"/>
        </w:rPr>
      </w:pPr>
      <w:r w:rsidRPr="004C0B69">
        <w:rPr>
          <w:rFonts w:ascii="Arial" w:hAnsi="Arial" w:cs="Arial"/>
          <w:sz w:val="22"/>
          <w:szCs w:val="22"/>
          <w:lang w:eastAsia="en-US"/>
        </w:rPr>
        <w:t>List of downstream partners</w:t>
      </w:r>
      <w:r w:rsidR="001D65E1" w:rsidRPr="004C0B69">
        <w:rPr>
          <w:rFonts w:ascii="Arial" w:hAnsi="Arial" w:cs="Arial"/>
          <w:sz w:val="22"/>
          <w:szCs w:val="22"/>
          <w:lang w:eastAsia="en-US"/>
        </w:rPr>
        <w:t xml:space="preserve"> (where applicable)</w:t>
      </w:r>
    </w:p>
    <w:p w14:paraId="50649872" w14:textId="08A2339B" w:rsidR="00B37757" w:rsidRPr="004C0B69" w:rsidRDefault="00B37757" w:rsidP="00B37757">
      <w:pPr>
        <w:ind w:right="-58"/>
        <w:jc w:val="both"/>
        <w:rPr>
          <w:sz w:val="22"/>
          <w:szCs w:val="22"/>
        </w:rPr>
      </w:pPr>
    </w:p>
    <w:p w14:paraId="51A27A1A" w14:textId="61332B82" w:rsidR="00B37757" w:rsidRDefault="00B37757" w:rsidP="00B37757">
      <w:pPr>
        <w:ind w:right="-58"/>
        <w:jc w:val="both"/>
      </w:pPr>
    </w:p>
    <w:p w14:paraId="031901EE" w14:textId="716BC9EB" w:rsidR="00B37757" w:rsidRDefault="00B37757" w:rsidP="00B37757">
      <w:pPr>
        <w:ind w:right="-58"/>
        <w:jc w:val="both"/>
      </w:pPr>
    </w:p>
    <w:p w14:paraId="4F2E40FF" w14:textId="3C805486" w:rsidR="00B37757" w:rsidRDefault="00B37757" w:rsidP="00B37757">
      <w:pPr>
        <w:ind w:right="-58"/>
        <w:jc w:val="both"/>
      </w:pPr>
    </w:p>
    <w:p w14:paraId="22376303" w14:textId="2E61E89E" w:rsidR="00B37757" w:rsidRPr="00B37757" w:rsidRDefault="00B37757" w:rsidP="00B37757">
      <w:pPr>
        <w:ind w:right="-58"/>
        <w:jc w:val="center"/>
      </w:pPr>
      <w:r>
        <w:t>_____________________</w:t>
      </w:r>
    </w:p>
    <w:p w14:paraId="12DDFDFC" w14:textId="77777777" w:rsidR="00837132" w:rsidRDefault="00837132" w:rsidP="00837132">
      <w:pPr>
        <w:ind w:right="-99"/>
        <w:jc w:val="both"/>
      </w:pPr>
    </w:p>
    <w:p w14:paraId="50BCF395" w14:textId="77777777" w:rsidR="00837132" w:rsidRPr="00CB53C1" w:rsidRDefault="00837132" w:rsidP="00837132">
      <w:pPr>
        <w:rPr>
          <w:sz w:val="22"/>
          <w:szCs w:val="22"/>
        </w:rPr>
      </w:pPr>
    </w:p>
    <w:sectPr w:rsidR="00837132" w:rsidRPr="00CB53C1" w:rsidSect="002917FB">
      <w:headerReference w:type="default" r:id="rId12"/>
      <w:footerReference w:type="default" r:id="rId13"/>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6CC7F" w14:textId="77777777" w:rsidR="00580BD1" w:rsidRDefault="00580BD1" w:rsidP="00A74119">
      <w:r>
        <w:separator/>
      </w:r>
    </w:p>
  </w:endnote>
  <w:endnote w:type="continuationSeparator" w:id="0">
    <w:p w14:paraId="4FCF0C22" w14:textId="77777777" w:rsidR="00580BD1" w:rsidRDefault="00580BD1" w:rsidP="00A74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1407385"/>
      <w:docPartObj>
        <w:docPartGallery w:val="Page Numbers (Bottom of Page)"/>
        <w:docPartUnique/>
      </w:docPartObj>
    </w:sdtPr>
    <w:sdtEndPr>
      <w:rPr>
        <w:noProof/>
      </w:rPr>
    </w:sdtEndPr>
    <w:sdtContent>
      <w:p w14:paraId="2A2D5826" w14:textId="6D954AF6" w:rsidR="00F357FE" w:rsidRDefault="00F357F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0F2EC5" w14:textId="77777777" w:rsidR="00F357FE" w:rsidRDefault="00F35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68A9F" w14:textId="77777777" w:rsidR="00580BD1" w:rsidRDefault="00580BD1" w:rsidP="00A74119">
      <w:r>
        <w:separator/>
      </w:r>
    </w:p>
  </w:footnote>
  <w:footnote w:type="continuationSeparator" w:id="0">
    <w:p w14:paraId="5253EA22" w14:textId="77777777" w:rsidR="00580BD1" w:rsidRDefault="00580BD1" w:rsidP="00A74119">
      <w:r>
        <w:continuationSeparator/>
      </w:r>
    </w:p>
  </w:footnote>
  <w:footnote w:id="1">
    <w:p w14:paraId="400FC1BE" w14:textId="15E50B96" w:rsidR="00CB53C1" w:rsidRDefault="00CB53C1">
      <w:pPr>
        <w:pStyle w:val="FootnoteText"/>
      </w:pPr>
      <w:r>
        <w:rPr>
          <w:rStyle w:val="FootnoteReference"/>
        </w:rPr>
        <w:footnoteRef/>
      </w:r>
      <w:r>
        <w:t xml:space="preserve"> This is measured within </w:t>
      </w:r>
      <w:r w:rsidR="007B148D">
        <w:t>FCDO</w:t>
      </w:r>
      <w:r>
        <w:t xml:space="preserve"> in terms of economy, efficiency, effectiveness and equity. </w:t>
      </w:r>
    </w:p>
  </w:footnote>
  <w:footnote w:id="2">
    <w:p w14:paraId="680B84F1" w14:textId="0FE6303E" w:rsidR="00F11A80" w:rsidRDefault="00F11A80">
      <w:pPr>
        <w:pStyle w:val="FootnoteText"/>
      </w:pPr>
      <w:r>
        <w:rPr>
          <w:rStyle w:val="FootnoteReference"/>
        </w:rPr>
        <w:footnoteRef/>
      </w:r>
      <w:r>
        <w:t xml:space="preserve"> This section is only relevant to the cases where </w:t>
      </w:r>
      <w:r w:rsidR="00BF7A93">
        <w:t>the organisation being assessed</w:t>
      </w:r>
      <w:r>
        <w:t xml:space="preserve"> contracts services out to other organisations/local partners. </w:t>
      </w:r>
      <w:r w:rsidR="00F251E6">
        <w:t>A</w:t>
      </w:r>
      <w:r>
        <w:t xml:space="preserve">ll those questions that do not apply to the way of working of </w:t>
      </w:r>
      <w:r w:rsidR="00BF7A93">
        <w:t>the organisation being assessed</w:t>
      </w:r>
      <w:r w:rsidR="00F251E6">
        <w:t xml:space="preserve"> can be marked as 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92A1F" w14:textId="01CB39F8" w:rsidR="00F357FE" w:rsidRDefault="00647BB0">
    <w:pPr>
      <w:pStyle w:val="Header"/>
      <w:jc w:val="right"/>
    </w:pPr>
    <w:r>
      <w:rPr>
        <w:noProof/>
      </w:rPr>
      <mc:AlternateContent>
        <mc:Choice Requires="wps">
          <w:drawing>
            <wp:anchor distT="0" distB="0" distL="114300" distR="114300" simplePos="0" relativeHeight="251658240" behindDoc="0" locked="0" layoutInCell="0" allowOverlap="1" wp14:anchorId="3C39DA62" wp14:editId="51913104">
              <wp:simplePos x="0" y="0"/>
              <wp:positionH relativeFrom="page">
                <wp:posOffset>0</wp:posOffset>
              </wp:positionH>
              <wp:positionV relativeFrom="page">
                <wp:posOffset>190500</wp:posOffset>
              </wp:positionV>
              <wp:extent cx="7560310" cy="273050"/>
              <wp:effectExtent l="0" t="0" r="0" b="12700"/>
              <wp:wrapNone/>
              <wp:docPr id="1" name="MSIPCM527847d3af6a42c95c6a4b02" descr="{&quot;HashCode&quot;:-129182459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9545EF" w14:textId="5A6E1476" w:rsidR="00647BB0" w:rsidRPr="00647BB0" w:rsidRDefault="00647BB0" w:rsidP="00647BB0">
                          <w:pPr>
                            <w:rPr>
                              <w:rFonts w:ascii="Calibri" w:hAnsi="Calibri" w:cs="Calibri"/>
                              <w:color w:val="000000"/>
                              <w:sz w:val="20"/>
                            </w:rPr>
                          </w:pPr>
                          <w:r w:rsidRPr="00647BB0">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C39DA62" id="_x0000_t202" coordsize="21600,21600" o:spt="202" path="m,l,21600r21600,l21600,xe">
              <v:stroke joinstyle="miter"/>
              <v:path gradientshapeok="t" o:connecttype="rect"/>
            </v:shapetype>
            <v:shape id="MSIPCM527847d3af6a42c95c6a4b02" o:spid="_x0000_s1026" type="#_x0000_t202" alt="{&quot;HashCode&quot;:-1291824593,&quot;Height&quot;:841.0,&quot;Width&quot;:595.0,&quot;Placement&quot;:&quot;Header&quot;,&quot;Index&quot;:&quot;Primary&quot;,&quot;Section&quot;:1,&quot;Top&quot;:0.0,&quot;Left&quot;:0.0}" style="position:absolute;left:0;text-align:left;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3B9545EF" w14:textId="5A6E1476" w:rsidR="00647BB0" w:rsidRPr="00647BB0" w:rsidRDefault="00647BB0" w:rsidP="00647BB0">
                    <w:pPr>
                      <w:rPr>
                        <w:rFonts w:ascii="Calibri" w:hAnsi="Calibri" w:cs="Calibri"/>
                        <w:color w:val="000000"/>
                        <w:sz w:val="20"/>
                      </w:rPr>
                    </w:pPr>
                    <w:r w:rsidRPr="00647BB0">
                      <w:rPr>
                        <w:rFonts w:ascii="Calibri" w:hAnsi="Calibri" w:cs="Calibri"/>
                        <w:color w:val="000000"/>
                        <w:sz w:val="20"/>
                      </w:rPr>
                      <w:t>OFFICIAL</w:t>
                    </w:r>
                  </w:p>
                </w:txbxContent>
              </v:textbox>
              <w10:wrap anchorx="page" anchory="page"/>
            </v:shape>
          </w:pict>
        </mc:Fallback>
      </mc:AlternateContent>
    </w:r>
    <w:r w:rsidR="002917FB">
      <w:t>Digital Access Programme</w:t>
    </w:r>
  </w:p>
  <w:p w14:paraId="6C7B96FD" w14:textId="2EE9A3C9" w:rsidR="002917FB" w:rsidRDefault="002917FB">
    <w:pPr>
      <w:pStyle w:val="Header"/>
      <w:jc w:val="right"/>
    </w:pPr>
    <w:r>
      <w:t>DDA Indicative Questionnaire</w:t>
    </w:r>
  </w:p>
  <w:p w14:paraId="540C8BB5" w14:textId="1F19CF0F" w:rsidR="00341801" w:rsidRPr="00341801" w:rsidRDefault="00341801" w:rsidP="00341801">
    <w:pPr>
      <w:pStyle w:val="Header"/>
      <w:jc w:val="right"/>
      <w:rPr>
        <w:i/>
        <w:color w:val="A6A6A6" w:themeColor="background1" w:themeShade="A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E694C"/>
    <w:multiLevelType w:val="hybridMultilevel"/>
    <w:tmpl w:val="9D125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91981"/>
    <w:multiLevelType w:val="hybridMultilevel"/>
    <w:tmpl w:val="B19055D2"/>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3E7023"/>
    <w:multiLevelType w:val="hybridMultilevel"/>
    <w:tmpl w:val="73169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700502"/>
    <w:multiLevelType w:val="hybridMultilevel"/>
    <w:tmpl w:val="B0FC2E5A"/>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6E6393"/>
    <w:multiLevelType w:val="hybridMultilevel"/>
    <w:tmpl w:val="8EAA7E70"/>
    <w:lvl w:ilvl="0" w:tplc="0809000F">
      <w:start w:val="1"/>
      <w:numFmt w:val="decimal"/>
      <w:lvlText w:val="%1."/>
      <w:lvlJc w:val="left"/>
      <w:pPr>
        <w:ind w:left="786"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654A7A"/>
    <w:multiLevelType w:val="hybridMultilevel"/>
    <w:tmpl w:val="EADC8E2C"/>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9A118F"/>
    <w:multiLevelType w:val="hybridMultilevel"/>
    <w:tmpl w:val="C1C05EB6"/>
    <w:lvl w:ilvl="0" w:tplc="16E009F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5578A0"/>
    <w:multiLevelType w:val="hybridMultilevel"/>
    <w:tmpl w:val="DEECB6A0"/>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9B37DB"/>
    <w:multiLevelType w:val="hybridMultilevel"/>
    <w:tmpl w:val="37AC1890"/>
    <w:lvl w:ilvl="0" w:tplc="C2142AE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4153401">
    <w:abstractNumId w:val="5"/>
  </w:num>
  <w:num w:numId="2" w16cid:durableId="801659534">
    <w:abstractNumId w:val="7"/>
  </w:num>
  <w:num w:numId="3" w16cid:durableId="1405568989">
    <w:abstractNumId w:val="4"/>
  </w:num>
  <w:num w:numId="4" w16cid:durableId="1500924848">
    <w:abstractNumId w:val="3"/>
  </w:num>
  <w:num w:numId="5" w16cid:durableId="631986597">
    <w:abstractNumId w:val="8"/>
  </w:num>
  <w:num w:numId="6" w16cid:durableId="283387889">
    <w:abstractNumId w:val="2"/>
  </w:num>
  <w:num w:numId="7" w16cid:durableId="1229610049">
    <w:abstractNumId w:val="1"/>
  </w:num>
  <w:num w:numId="8" w16cid:durableId="1534683399">
    <w:abstractNumId w:val="6"/>
  </w:num>
  <w:num w:numId="9" w16cid:durableId="1994522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D3"/>
    <w:rsid w:val="0005370D"/>
    <w:rsid w:val="000B797E"/>
    <w:rsid w:val="000C525B"/>
    <w:rsid w:val="00195F62"/>
    <w:rsid w:val="001D65E1"/>
    <w:rsid w:val="001F3AB3"/>
    <w:rsid w:val="0022765D"/>
    <w:rsid w:val="002917FB"/>
    <w:rsid w:val="00341801"/>
    <w:rsid w:val="00353413"/>
    <w:rsid w:val="003E3BEC"/>
    <w:rsid w:val="004854D3"/>
    <w:rsid w:val="004C0B69"/>
    <w:rsid w:val="004C1A91"/>
    <w:rsid w:val="005072D3"/>
    <w:rsid w:val="0051600B"/>
    <w:rsid w:val="005540D4"/>
    <w:rsid w:val="00566105"/>
    <w:rsid w:val="00580BD1"/>
    <w:rsid w:val="005D70D2"/>
    <w:rsid w:val="00647BB0"/>
    <w:rsid w:val="006B219A"/>
    <w:rsid w:val="006D5CFB"/>
    <w:rsid w:val="007609D5"/>
    <w:rsid w:val="007B148D"/>
    <w:rsid w:val="007C308F"/>
    <w:rsid w:val="00837132"/>
    <w:rsid w:val="00A74119"/>
    <w:rsid w:val="00B37757"/>
    <w:rsid w:val="00BA6BB8"/>
    <w:rsid w:val="00BF7A93"/>
    <w:rsid w:val="00C173EF"/>
    <w:rsid w:val="00C81E4B"/>
    <w:rsid w:val="00CB53C1"/>
    <w:rsid w:val="00D76D7F"/>
    <w:rsid w:val="00D92CB0"/>
    <w:rsid w:val="00DA73A5"/>
    <w:rsid w:val="00E81629"/>
    <w:rsid w:val="00EF615E"/>
    <w:rsid w:val="00EF6A31"/>
    <w:rsid w:val="00F11A80"/>
    <w:rsid w:val="00F251E6"/>
    <w:rsid w:val="00F35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9E7CD06"/>
  <w15:chartTrackingRefBased/>
  <w15:docId w15:val="{14BF76D8-A330-4A1C-8509-0C3294C1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2D3"/>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5072D3"/>
    <w:pPr>
      <w:spacing w:before="240" w:after="60"/>
      <w:outlineLvl w:val="0"/>
    </w:pPr>
    <w:rPr>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72D3"/>
    <w:rPr>
      <w:rFonts w:ascii="Arial" w:eastAsia="Times New Roman" w:hAnsi="Arial" w:cs="Arial"/>
      <w:b/>
      <w:kern w:val="32"/>
      <w:sz w:val="32"/>
      <w:szCs w:val="32"/>
    </w:rPr>
  </w:style>
  <w:style w:type="character" w:styleId="Hyperlink">
    <w:name w:val="Hyperlink"/>
    <w:uiPriority w:val="99"/>
    <w:rsid w:val="005072D3"/>
    <w:rPr>
      <w:color w:val="0000FF"/>
      <w:u w:val="single"/>
    </w:rPr>
  </w:style>
  <w:style w:type="paragraph" w:styleId="ListParagraph">
    <w:name w:val="List Paragraph"/>
    <w:aliases w:val="Header 2,Numbered List,List Paragraph1,List Paragraph11,L,Recommendation,CV text,Table text,Main numbered paragraph,List Paragraph (numbered (a)),Bullets,References,WB List Paragraph,Dot pt,F5 List Paragraph,No Spacing1,Indicator Text"/>
    <w:basedOn w:val="Normal"/>
    <w:link w:val="ListParagraphChar"/>
    <w:uiPriority w:val="34"/>
    <w:qFormat/>
    <w:rsid w:val="005072D3"/>
    <w:pPr>
      <w:widowControl w:val="0"/>
      <w:overflowPunct w:val="0"/>
      <w:autoSpaceDE w:val="0"/>
      <w:autoSpaceDN w:val="0"/>
      <w:adjustRightInd w:val="0"/>
      <w:ind w:left="720"/>
    </w:pPr>
    <w:rPr>
      <w:rFonts w:ascii="Courier New" w:hAnsi="Courier New" w:cs="Times New Roman"/>
      <w:szCs w:val="20"/>
      <w:lang w:eastAsia="en-GB"/>
    </w:rPr>
  </w:style>
  <w:style w:type="character" w:customStyle="1" w:styleId="tgc">
    <w:name w:val="_tgc"/>
    <w:basedOn w:val="DefaultParagraphFont"/>
    <w:rsid w:val="005072D3"/>
  </w:style>
  <w:style w:type="character" w:customStyle="1" w:styleId="ListParagraphChar">
    <w:name w:val="List Paragraph Char"/>
    <w:aliases w:val="Header 2 Char,Numbered List Char,List Paragraph1 Char,List Paragraph11 Char,L Char,Recommendation Char,CV text Char,Table text Char,Main numbered paragraph Char,List Paragraph (numbered (a)) Char,Bullets Char,References Char"/>
    <w:basedOn w:val="DefaultParagraphFont"/>
    <w:link w:val="ListParagraph"/>
    <w:uiPriority w:val="34"/>
    <w:qFormat/>
    <w:locked/>
    <w:rsid w:val="005072D3"/>
    <w:rPr>
      <w:rFonts w:ascii="Courier New" w:eastAsia="Times New Roman" w:hAnsi="Courier New" w:cs="Times New Roman"/>
      <w:sz w:val="24"/>
      <w:szCs w:val="20"/>
      <w:lang w:eastAsia="en-GB"/>
    </w:rPr>
  </w:style>
  <w:style w:type="paragraph" w:styleId="EndnoteText">
    <w:name w:val="endnote text"/>
    <w:basedOn w:val="Normal"/>
    <w:link w:val="EndnoteTextChar"/>
    <w:uiPriority w:val="99"/>
    <w:semiHidden/>
    <w:unhideWhenUsed/>
    <w:rsid w:val="00A74119"/>
    <w:rPr>
      <w:sz w:val="20"/>
      <w:szCs w:val="20"/>
    </w:rPr>
  </w:style>
  <w:style w:type="character" w:customStyle="1" w:styleId="EndnoteTextChar">
    <w:name w:val="Endnote Text Char"/>
    <w:basedOn w:val="DefaultParagraphFont"/>
    <w:link w:val="EndnoteText"/>
    <w:uiPriority w:val="99"/>
    <w:semiHidden/>
    <w:rsid w:val="00A74119"/>
    <w:rPr>
      <w:rFonts w:ascii="Arial" w:eastAsia="Times New Roman" w:hAnsi="Arial" w:cs="Arial"/>
      <w:sz w:val="20"/>
      <w:szCs w:val="20"/>
    </w:rPr>
  </w:style>
  <w:style w:type="character" w:styleId="EndnoteReference">
    <w:name w:val="endnote reference"/>
    <w:basedOn w:val="DefaultParagraphFont"/>
    <w:uiPriority w:val="99"/>
    <w:semiHidden/>
    <w:unhideWhenUsed/>
    <w:rsid w:val="00A74119"/>
    <w:rPr>
      <w:vertAlign w:val="superscript"/>
    </w:rPr>
  </w:style>
  <w:style w:type="paragraph" w:styleId="FootnoteText">
    <w:name w:val="footnote text"/>
    <w:basedOn w:val="Normal"/>
    <w:link w:val="FootnoteTextChar"/>
    <w:uiPriority w:val="99"/>
    <w:semiHidden/>
    <w:unhideWhenUsed/>
    <w:rsid w:val="00A74119"/>
    <w:rPr>
      <w:sz w:val="20"/>
      <w:szCs w:val="20"/>
    </w:rPr>
  </w:style>
  <w:style w:type="character" w:customStyle="1" w:styleId="FootnoteTextChar">
    <w:name w:val="Footnote Text Char"/>
    <w:basedOn w:val="DefaultParagraphFont"/>
    <w:link w:val="FootnoteText"/>
    <w:uiPriority w:val="99"/>
    <w:semiHidden/>
    <w:rsid w:val="00A74119"/>
    <w:rPr>
      <w:rFonts w:ascii="Arial" w:eastAsia="Times New Roman" w:hAnsi="Arial" w:cs="Arial"/>
      <w:sz w:val="20"/>
      <w:szCs w:val="20"/>
    </w:rPr>
  </w:style>
  <w:style w:type="character" w:styleId="FootnoteReference">
    <w:name w:val="footnote reference"/>
    <w:basedOn w:val="DefaultParagraphFont"/>
    <w:uiPriority w:val="99"/>
    <w:semiHidden/>
    <w:unhideWhenUsed/>
    <w:rsid w:val="00A74119"/>
    <w:rPr>
      <w:vertAlign w:val="superscript"/>
    </w:rPr>
  </w:style>
  <w:style w:type="paragraph" w:styleId="Header">
    <w:name w:val="header"/>
    <w:basedOn w:val="Normal"/>
    <w:link w:val="HeaderChar"/>
    <w:uiPriority w:val="99"/>
    <w:unhideWhenUsed/>
    <w:rsid w:val="00341801"/>
    <w:pPr>
      <w:tabs>
        <w:tab w:val="center" w:pos="4513"/>
        <w:tab w:val="right" w:pos="9026"/>
      </w:tabs>
    </w:pPr>
  </w:style>
  <w:style w:type="character" w:customStyle="1" w:styleId="HeaderChar">
    <w:name w:val="Header Char"/>
    <w:basedOn w:val="DefaultParagraphFont"/>
    <w:link w:val="Header"/>
    <w:uiPriority w:val="99"/>
    <w:rsid w:val="00341801"/>
    <w:rPr>
      <w:rFonts w:ascii="Arial" w:eastAsia="Times New Roman" w:hAnsi="Arial" w:cs="Arial"/>
      <w:sz w:val="24"/>
      <w:szCs w:val="24"/>
    </w:rPr>
  </w:style>
  <w:style w:type="paragraph" w:styleId="Footer">
    <w:name w:val="footer"/>
    <w:basedOn w:val="Normal"/>
    <w:link w:val="FooterChar"/>
    <w:uiPriority w:val="99"/>
    <w:unhideWhenUsed/>
    <w:rsid w:val="00341801"/>
    <w:pPr>
      <w:tabs>
        <w:tab w:val="center" w:pos="4513"/>
        <w:tab w:val="right" w:pos="9026"/>
      </w:tabs>
    </w:pPr>
  </w:style>
  <w:style w:type="character" w:customStyle="1" w:styleId="FooterChar">
    <w:name w:val="Footer Char"/>
    <w:basedOn w:val="DefaultParagraphFont"/>
    <w:link w:val="Footer"/>
    <w:uiPriority w:val="99"/>
    <w:rsid w:val="00341801"/>
    <w:rPr>
      <w:rFonts w:ascii="Arial" w:eastAsia="Times New Roman" w:hAnsi="Arial" w:cs="Arial"/>
      <w:sz w:val="24"/>
      <w:szCs w:val="24"/>
    </w:rPr>
  </w:style>
  <w:style w:type="character" w:customStyle="1" w:styleId="Normal15linespacingChar">
    <w:name w:val="Normal + 1.5 line spacing Char"/>
    <w:link w:val="Normal15linespacing"/>
    <w:locked/>
    <w:rsid w:val="00195F62"/>
    <w:rPr>
      <w:rFonts w:ascii="Arial" w:hAnsi="Arial" w:cs="Arial"/>
      <w:szCs w:val="24"/>
    </w:rPr>
  </w:style>
  <w:style w:type="paragraph" w:customStyle="1" w:styleId="Normal15linespacing">
    <w:name w:val="Normal + 1.5 line spacing"/>
    <w:basedOn w:val="Normal"/>
    <w:link w:val="Normal15linespacingChar"/>
    <w:rsid w:val="00195F62"/>
    <w:pPr>
      <w:spacing w:line="360" w:lineRule="auto"/>
    </w:pPr>
    <w:rPr>
      <w:rFonts w:eastAsia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83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hr.info/implementation-dat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9F959B060CDB4B8A314233CE6F84AA" ma:contentTypeVersion="21" ma:contentTypeDescription="Create a new document." ma:contentTypeScope="" ma:versionID="324136deeda4993f426b79b71f808a54">
  <xsd:schema xmlns:xsd="http://www.w3.org/2001/XMLSchema" xmlns:xs="http://www.w3.org/2001/XMLSchema" xmlns:p="http://schemas.microsoft.com/office/2006/metadata/properties" xmlns:ns2="cb7f893d-e93d-483f-b937-5a6cc18b36df" xmlns:ns3="eaf93b63-cb84-4e88-b3b6-98a65a26c74d" targetNamespace="http://schemas.microsoft.com/office/2006/metadata/properties" ma:root="true" ma:fieldsID="b0586c67bdad46bf727d81b1efcc4597" ns2:_="" ns3:_="">
    <xsd:import namespace="cb7f893d-e93d-483f-b937-5a6cc18b36df"/>
    <xsd:import namespace="eaf93b63-cb84-4e88-b3b6-98a65a26c7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f893d-e93d-483f-b937-5a6cc18b36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f93b63-cb84-4e88-b3b6-98a65a26c74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a45dc7e-833f-4710-b877-1feef7f72e0b}" ma:internalName="TaxCatchAll" ma:showField="CatchAllData" ma:web="eaf93b63-cb84-4e88-b3b6-98a65a26c7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7f893d-e93d-483f-b937-5a6cc18b36df">
      <Terms xmlns="http://schemas.microsoft.com/office/infopath/2007/PartnerControls"/>
    </lcf76f155ced4ddcb4097134ff3c332f>
    <TaxCatchAll xmlns="eaf93b63-cb84-4e88-b3b6-98a65a26c74d" xsi:nil="true"/>
  </documentManagement>
</p:properties>
</file>

<file path=customXml/itemProps1.xml><?xml version="1.0" encoding="utf-8"?>
<ds:datastoreItem xmlns:ds="http://schemas.openxmlformats.org/officeDocument/2006/customXml" ds:itemID="{4C7EA0D1-EB7A-49F8-97B7-9669C801348A}"/>
</file>

<file path=customXml/itemProps2.xml><?xml version="1.0" encoding="utf-8"?>
<ds:datastoreItem xmlns:ds="http://schemas.openxmlformats.org/officeDocument/2006/customXml" ds:itemID="{4B977E23-C86D-479B-9A7A-C0D32A9856FE}">
  <ds:schemaRefs>
    <ds:schemaRef ds:uri="http://schemas.openxmlformats.org/officeDocument/2006/bibliography"/>
  </ds:schemaRefs>
</ds:datastoreItem>
</file>

<file path=customXml/itemProps3.xml><?xml version="1.0" encoding="utf-8"?>
<ds:datastoreItem xmlns:ds="http://schemas.openxmlformats.org/officeDocument/2006/customXml" ds:itemID="{6071202F-230A-44D3-BD5B-10C93CDABED9}">
  <ds:schemaRefs>
    <ds:schemaRef ds:uri="http://schemas.microsoft.com/sharepoint/v3/contenttype/forms"/>
  </ds:schemaRefs>
</ds:datastoreItem>
</file>

<file path=customXml/itemProps4.xml><?xml version="1.0" encoding="utf-8"?>
<ds:datastoreItem xmlns:ds="http://schemas.openxmlformats.org/officeDocument/2006/customXml" ds:itemID="{2D6C4ACB-FAC3-4AF9-A3AA-18704AD6AB95}">
  <ds:schemaRefs>
    <ds:schemaRef ds:uri="http://purl.org/dc/terms/"/>
    <ds:schemaRef ds:uri="eaf93b63-cb84-4e88-b3b6-98a65a26c74d"/>
    <ds:schemaRef ds:uri="http://schemas.microsoft.com/office/2006/documentManagement/types"/>
    <ds:schemaRef ds:uri="http://schemas.microsoft.com/office/infopath/2007/PartnerControls"/>
    <ds:schemaRef ds:uri="http://purl.org/dc/elements/1.1/"/>
    <ds:schemaRef ds:uri="http://schemas.microsoft.com/office/2006/metadata/properties"/>
    <ds:schemaRef ds:uri="cb7f893d-e93d-483f-b937-5a6cc18b36df"/>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2508</Words>
  <Characters>14491</Characters>
  <Application>Microsoft Office Word</Application>
  <DocSecurity>0</DocSecurity>
  <Lines>391</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Lustrati</dc:creator>
  <cp:keywords/>
  <dc:description/>
  <cp:lastModifiedBy>Orsolan, Mariane (Brazil)</cp:lastModifiedBy>
  <cp:revision>5</cp:revision>
  <dcterms:created xsi:type="dcterms:W3CDTF">2024-09-25T20:23:00Z</dcterms:created>
  <dcterms:modified xsi:type="dcterms:W3CDTF">2024-10-30T14:40:00Z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0x010100329F959B060CDB4B8A314233CE6F84AA</vt:lpwstr>
  </property>
  <property fmtid="{D5CDD505-2E9C-101B-9397-08002B2CF9AE}" pid="3" name="MSIP_Label_e4c996da-17fa-4fc5-8989-2758fb4cf86b_Enabled">
    <vt:lpwstr>true</vt:lpwstr>
  </property>
  <property fmtid="{D5CDD505-2E9C-101B-9397-08002B2CF9AE}" pid="4" name="MSIP_Label_e4c996da-17fa-4fc5-8989-2758fb4cf86b_SetDate">
    <vt:lpwstr>2021-03-08T13:47:23Z</vt:lpwstr>
  </property>
  <property fmtid="{D5CDD505-2E9C-101B-9397-08002B2CF9AE}" pid="5" name="MSIP_Label_e4c996da-17fa-4fc5-8989-2758fb4cf86b_Method">
    <vt:lpwstr>Privileged</vt:lpwstr>
  </property>
  <property fmtid="{D5CDD505-2E9C-101B-9397-08002B2CF9AE}" pid="6" name="MSIP_Label_e4c996da-17fa-4fc5-8989-2758fb4cf86b_Name">
    <vt:lpwstr>OFFICIAL</vt:lpwstr>
  </property>
  <property fmtid="{D5CDD505-2E9C-101B-9397-08002B2CF9AE}" pid="7" name="MSIP_Label_e4c996da-17fa-4fc5-8989-2758fb4cf86b_SiteId">
    <vt:lpwstr>cdf709af-1a18-4c74-bd93-6d14a64d73b3</vt:lpwstr>
  </property>
  <property fmtid="{D5CDD505-2E9C-101B-9397-08002B2CF9AE}" pid="8" name="MSIP_Label_e4c996da-17fa-4fc5-8989-2758fb4cf86b_ActionId">
    <vt:lpwstr>347c5b77-ba89-462a-96b6-00001c07e447</vt:lpwstr>
  </property>
  <property fmtid="{D5CDD505-2E9C-101B-9397-08002B2CF9AE}" pid="9" name="MSIP_Label_e4c996da-17fa-4fc5-8989-2758fb4cf86b_ContentBits">
    <vt:lpwstr>1</vt:lpwstr>
  </property>
  <property fmtid="{D5CDD505-2E9C-101B-9397-08002B2CF9AE}" pid="10" name="MediaServiceImageTags">
    <vt:lpwstr/>
  </property>
</Properties>
</file>